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F88EDDD" w14:textId="5C7805DF" w:rsidR="005B66A3" w:rsidRDefault="005645FA" w:rsidP="002B162C">
      <w:pPr>
        <w:tabs>
          <w:tab w:val="left" w:pos="567"/>
          <w:tab w:val="right" w:pos="9638"/>
        </w:tabs>
        <w:spacing w:line="276" w:lineRule="auto"/>
        <w:ind w:left="0"/>
        <w:jc w:val="center"/>
        <w:rPr>
          <w:b/>
          <w:bCs/>
          <w:sz w:val="36"/>
          <w:szCs w:val="36"/>
        </w:rPr>
      </w:pPr>
      <w:r w:rsidRPr="005645FA">
        <w:rPr>
          <w:b/>
          <w:bCs/>
          <w:noProof/>
          <w:sz w:val="36"/>
          <w:szCs w:val="36"/>
        </w:rPr>
        <w:drawing>
          <wp:anchor distT="0" distB="0" distL="114300" distR="114300" simplePos="0" relativeHeight="251658752" behindDoc="1" locked="0" layoutInCell="1" allowOverlap="1" wp14:anchorId="5BF3445C" wp14:editId="01E3A79F">
            <wp:simplePos x="0" y="0"/>
            <wp:positionH relativeFrom="margin">
              <wp:align>left</wp:align>
            </wp:positionH>
            <wp:positionV relativeFrom="paragraph">
              <wp:posOffset>0</wp:posOffset>
            </wp:positionV>
            <wp:extent cx="1181100" cy="1181100"/>
            <wp:effectExtent l="0" t="0" r="0" b="0"/>
            <wp:wrapTight wrapText="right">
              <wp:wrapPolygon edited="0">
                <wp:start x="0" y="0"/>
                <wp:lineTo x="0" y="21252"/>
                <wp:lineTo x="21252" y="21252"/>
                <wp:lineTo x="21252" y="0"/>
                <wp:lineTo x="0" y="0"/>
              </wp:wrapPolygon>
            </wp:wrapTight>
            <wp:docPr id="2055354087" name="Picture 1" descr="A stained glass window with people work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354087" name="Picture 1" descr="A stained glass window with people working&#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14:sizeRelH relativeFrom="margin">
              <wp14:pctWidth>0</wp14:pctWidth>
            </wp14:sizeRelH>
            <wp14:sizeRelV relativeFrom="margin">
              <wp14:pctHeight>0</wp14:pctHeight>
            </wp14:sizeRelV>
          </wp:anchor>
        </w:drawing>
      </w:r>
      <w:r w:rsidR="00D5241B" w:rsidRPr="005645FA">
        <w:rPr>
          <w:b/>
          <w:bCs/>
          <w:sz w:val="36"/>
          <w:szCs w:val="36"/>
        </w:rPr>
        <w:t>F</w:t>
      </w:r>
      <w:r>
        <w:rPr>
          <w:b/>
          <w:bCs/>
          <w:sz w:val="36"/>
          <w:szCs w:val="36"/>
        </w:rPr>
        <w:t>riends of Droxford Church</w:t>
      </w:r>
    </w:p>
    <w:p w14:paraId="4922763D" w14:textId="3D5C0767" w:rsidR="005645FA" w:rsidRPr="005645FA" w:rsidRDefault="005645FA" w:rsidP="002B162C">
      <w:pPr>
        <w:tabs>
          <w:tab w:val="left" w:pos="567"/>
          <w:tab w:val="right" w:pos="9638"/>
        </w:tabs>
        <w:spacing w:line="276" w:lineRule="auto"/>
        <w:ind w:left="0"/>
        <w:jc w:val="center"/>
        <w:rPr>
          <w:b/>
          <w:bCs/>
          <w:sz w:val="36"/>
          <w:szCs w:val="36"/>
        </w:rPr>
      </w:pPr>
      <w:r>
        <w:rPr>
          <w:b/>
          <w:bCs/>
          <w:sz w:val="36"/>
          <w:szCs w:val="36"/>
        </w:rPr>
        <w:t>Minutes of the</w:t>
      </w:r>
    </w:p>
    <w:p w14:paraId="231A0DE8" w14:textId="1888ADE2" w:rsidR="005B66A3" w:rsidRPr="005645FA" w:rsidRDefault="009F79C0" w:rsidP="002B162C">
      <w:pPr>
        <w:tabs>
          <w:tab w:val="left" w:pos="567"/>
          <w:tab w:val="right" w:pos="9638"/>
        </w:tabs>
        <w:spacing w:line="276" w:lineRule="auto"/>
        <w:ind w:left="0"/>
        <w:jc w:val="center"/>
        <w:rPr>
          <w:b/>
          <w:bCs/>
          <w:sz w:val="36"/>
          <w:szCs w:val="36"/>
        </w:rPr>
      </w:pPr>
      <w:r w:rsidRPr="005645FA">
        <w:rPr>
          <w:b/>
          <w:bCs/>
          <w:sz w:val="36"/>
          <w:szCs w:val="36"/>
        </w:rPr>
        <w:t>Trustee</w:t>
      </w:r>
      <w:r w:rsidR="00D5241B" w:rsidRPr="005645FA">
        <w:rPr>
          <w:b/>
          <w:bCs/>
          <w:sz w:val="36"/>
          <w:szCs w:val="36"/>
        </w:rPr>
        <w:t xml:space="preserve"> Meeting</w:t>
      </w:r>
      <w:r w:rsidR="00086991" w:rsidRPr="005645FA">
        <w:rPr>
          <w:b/>
          <w:bCs/>
          <w:sz w:val="36"/>
          <w:szCs w:val="36"/>
        </w:rPr>
        <w:t xml:space="preserve"> </w:t>
      </w:r>
      <w:r w:rsidR="00DD1AAE">
        <w:rPr>
          <w:b/>
          <w:bCs/>
          <w:sz w:val="36"/>
          <w:szCs w:val="36"/>
        </w:rPr>
        <w:t>Monday</w:t>
      </w:r>
      <w:r w:rsidR="00ED2EF5" w:rsidRPr="005645FA">
        <w:rPr>
          <w:b/>
          <w:bCs/>
          <w:sz w:val="36"/>
          <w:szCs w:val="36"/>
        </w:rPr>
        <w:t xml:space="preserve"> </w:t>
      </w:r>
      <w:r w:rsidR="00580B68">
        <w:rPr>
          <w:b/>
          <w:bCs/>
          <w:sz w:val="36"/>
          <w:szCs w:val="36"/>
        </w:rPr>
        <w:t xml:space="preserve">16 June </w:t>
      </w:r>
      <w:r w:rsidRPr="005645FA">
        <w:rPr>
          <w:b/>
          <w:bCs/>
          <w:sz w:val="36"/>
          <w:szCs w:val="36"/>
        </w:rPr>
        <w:t>202</w:t>
      </w:r>
      <w:r w:rsidR="00AD61B5">
        <w:rPr>
          <w:b/>
          <w:bCs/>
          <w:sz w:val="36"/>
          <w:szCs w:val="36"/>
        </w:rPr>
        <w:t>5</w:t>
      </w:r>
    </w:p>
    <w:p w14:paraId="26914259" w14:textId="328AFDD2" w:rsidR="003134FA" w:rsidRPr="005645FA" w:rsidRDefault="00AE4079" w:rsidP="002B162C">
      <w:pPr>
        <w:tabs>
          <w:tab w:val="left" w:pos="567"/>
          <w:tab w:val="right" w:pos="9638"/>
        </w:tabs>
        <w:spacing w:line="276" w:lineRule="auto"/>
        <w:ind w:left="0"/>
        <w:jc w:val="center"/>
        <w:rPr>
          <w:sz w:val="36"/>
          <w:szCs w:val="36"/>
        </w:rPr>
      </w:pPr>
      <w:r>
        <w:rPr>
          <w:b/>
          <w:bCs/>
          <w:sz w:val="36"/>
          <w:szCs w:val="36"/>
        </w:rPr>
        <w:t>i</w:t>
      </w:r>
      <w:r w:rsidR="00CF7EA3" w:rsidRPr="005645FA">
        <w:rPr>
          <w:b/>
          <w:bCs/>
          <w:sz w:val="36"/>
          <w:szCs w:val="36"/>
        </w:rPr>
        <w:t xml:space="preserve">n the </w:t>
      </w:r>
      <w:r w:rsidR="00580B68">
        <w:rPr>
          <w:b/>
          <w:bCs/>
          <w:sz w:val="36"/>
          <w:szCs w:val="36"/>
        </w:rPr>
        <w:t>Community Room</w:t>
      </w:r>
    </w:p>
    <w:p w14:paraId="37E304D5" w14:textId="77777777" w:rsidR="005645FA" w:rsidRDefault="005645FA" w:rsidP="002B162C">
      <w:pPr>
        <w:tabs>
          <w:tab w:val="left" w:pos="567"/>
          <w:tab w:val="right" w:pos="9638"/>
        </w:tabs>
        <w:spacing w:after="0" w:line="276" w:lineRule="auto"/>
        <w:ind w:left="0"/>
      </w:pPr>
    </w:p>
    <w:p w14:paraId="04FCD5B4" w14:textId="0EADB026" w:rsidR="005B66A3" w:rsidRDefault="00D5241B" w:rsidP="002B162C">
      <w:pPr>
        <w:tabs>
          <w:tab w:val="left" w:pos="567"/>
          <w:tab w:val="right" w:pos="9638"/>
        </w:tabs>
        <w:spacing w:after="0" w:line="276" w:lineRule="auto"/>
        <w:ind w:left="0"/>
      </w:pPr>
      <w:r>
        <w:t>Present:</w:t>
      </w:r>
      <w:r w:rsidR="00C26B90">
        <w:t xml:space="preserve"> </w:t>
      </w:r>
      <w:r w:rsidR="00A53C20">
        <w:rPr>
          <w:noProof/>
        </w:rPr>
        <w:drawing>
          <wp:anchor distT="0" distB="0" distL="114300" distR="114300" simplePos="0" relativeHeight="251657728" behindDoc="0" locked="0" layoutInCell="1" allowOverlap="1" wp14:anchorId="23479D06" wp14:editId="4D8AB2FC">
            <wp:simplePos x="0" y="0"/>
            <wp:positionH relativeFrom="column">
              <wp:posOffset>2907665</wp:posOffset>
            </wp:positionH>
            <wp:positionV relativeFrom="paragraph">
              <wp:posOffset>175895</wp:posOffset>
            </wp:positionV>
            <wp:extent cx="50800" cy="203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800" cy="203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AD61B5">
        <w:t xml:space="preserve">June Kershaw, </w:t>
      </w:r>
      <w:r w:rsidR="00375119">
        <w:t>Tony Hoile,</w:t>
      </w:r>
      <w:r w:rsidR="005645FA">
        <w:t xml:space="preserve"> Sally Sturt,</w:t>
      </w:r>
      <w:r w:rsidR="00375119">
        <w:t xml:space="preserve"> </w:t>
      </w:r>
      <w:r w:rsidR="006565A3">
        <w:t xml:space="preserve">John Symes, </w:t>
      </w:r>
      <w:r w:rsidR="005645FA">
        <w:t>Adam Sinnott</w:t>
      </w:r>
      <w:r w:rsidR="00AD61B5">
        <w:t>, Sandy Baillie-Strong</w:t>
      </w:r>
      <w:r w:rsidR="006565A3">
        <w:t xml:space="preserve"> and Paul Cooper</w:t>
      </w:r>
      <w:r w:rsidR="00AE4079">
        <w:t>.</w:t>
      </w:r>
    </w:p>
    <w:p w14:paraId="729F1881" w14:textId="77777777" w:rsidR="005B66A3" w:rsidRDefault="005B66A3" w:rsidP="002B162C">
      <w:pPr>
        <w:tabs>
          <w:tab w:val="left" w:pos="567"/>
          <w:tab w:val="right" w:pos="9638"/>
        </w:tabs>
        <w:spacing w:after="0" w:line="276" w:lineRule="auto"/>
        <w:ind w:left="0"/>
      </w:pPr>
    </w:p>
    <w:p w14:paraId="5E6E66D1" w14:textId="28CC541F" w:rsidR="005645FA" w:rsidRDefault="00D5241B" w:rsidP="002B162C">
      <w:pPr>
        <w:pStyle w:val="ListParagraph"/>
        <w:numPr>
          <w:ilvl w:val="0"/>
          <w:numId w:val="4"/>
        </w:numPr>
        <w:tabs>
          <w:tab w:val="left" w:pos="567"/>
          <w:tab w:val="right" w:pos="9638"/>
        </w:tabs>
        <w:spacing w:after="0" w:line="276" w:lineRule="auto"/>
        <w:ind w:left="0" w:firstLine="0"/>
      </w:pPr>
      <w:r>
        <w:t>A</w:t>
      </w:r>
      <w:r w:rsidR="009F79C0">
        <w:t>pologises</w:t>
      </w:r>
      <w:r w:rsidR="005645FA">
        <w:t xml:space="preserve"> </w:t>
      </w:r>
      <w:r w:rsidR="00580B68">
        <w:t xml:space="preserve">from Jeff Hooper </w:t>
      </w:r>
      <w:r w:rsidR="005645FA">
        <w:t>and Welcome</w:t>
      </w:r>
      <w:r w:rsidR="00580B68">
        <w:t>.</w:t>
      </w:r>
    </w:p>
    <w:p w14:paraId="00AAEC5D" w14:textId="77777777" w:rsidR="00DD1AAE" w:rsidRDefault="00DD1AAE" w:rsidP="002B162C">
      <w:pPr>
        <w:pStyle w:val="ListParagraph"/>
        <w:tabs>
          <w:tab w:val="left" w:pos="567"/>
          <w:tab w:val="right" w:pos="9638"/>
        </w:tabs>
        <w:spacing w:after="0" w:line="276" w:lineRule="auto"/>
        <w:ind w:left="0"/>
      </w:pPr>
    </w:p>
    <w:p w14:paraId="3BEBB97A" w14:textId="1528333E" w:rsidR="00962B6C" w:rsidRDefault="00962B6C" w:rsidP="002B162C">
      <w:pPr>
        <w:pStyle w:val="ListParagraph"/>
        <w:numPr>
          <w:ilvl w:val="0"/>
          <w:numId w:val="4"/>
        </w:numPr>
        <w:tabs>
          <w:tab w:val="left" w:pos="567"/>
          <w:tab w:val="right" w:pos="9638"/>
        </w:tabs>
        <w:spacing w:after="0" w:line="276" w:lineRule="auto"/>
        <w:ind w:left="0" w:firstLine="0"/>
      </w:pPr>
      <w:r>
        <w:t>Reiteration of good practice.</w:t>
      </w:r>
    </w:p>
    <w:p w14:paraId="0EEF0BEA" w14:textId="6F7B0215" w:rsidR="00367EBA" w:rsidRDefault="00AD61B5" w:rsidP="002B162C">
      <w:pPr>
        <w:pStyle w:val="ListParagraph"/>
        <w:tabs>
          <w:tab w:val="left" w:pos="567"/>
          <w:tab w:val="right" w:pos="9638"/>
        </w:tabs>
        <w:spacing w:after="0" w:line="276" w:lineRule="auto"/>
        <w:ind w:left="0" w:firstLine="720"/>
      </w:pPr>
      <w:r>
        <w:t xml:space="preserve">June </w:t>
      </w:r>
      <w:r w:rsidR="00580B68">
        <w:t>opened the floor to a discussion of our values. Some considered them to be a useful guide to principles underpinning FODC and for some they had less resonance. It was agreed to review them at the next strategy review.</w:t>
      </w:r>
    </w:p>
    <w:p w14:paraId="31EC38C7" w14:textId="77777777" w:rsidR="00DD1AAE" w:rsidRDefault="00DD1AAE" w:rsidP="002B162C">
      <w:pPr>
        <w:pStyle w:val="ListParagraph"/>
        <w:tabs>
          <w:tab w:val="left" w:pos="567"/>
          <w:tab w:val="right" w:pos="9638"/>
        </w:tabs>
      </w:pPr>
    </w:p>
    <w:p w14:paraId="7C721F68" w14:textId="3C9A959B" w:rsidR="00DD1AAE" w:rsidRDefault="00DD1AAE" w:rsidP="002B162C">
      <w:pPr>
        <w:pStyle w:val="ListParagraph"/>
        <w:numPr>
          <w:ilvl w:val="0"/>
          <w:numId w:val="4"/>
        </w:numPr>
        <w:tabs>
          <w:tab w:val="left" w:pos="567"/>
          <w:tab w:val="right" w:pos="9638"/>
        </w:tabs>
        <w:spacing w:after="0" w:line="276" w:lineRule="auto"/>
        <w:ind w:left="0" w:firstLine="0"/>
      </w:pPr>
      <w:r>
        <w:t xml:space="preserve">Minutes of the meeting </w:t>
      </w:r>
      <w:r w:rsidR="00580B68">
        <w:t>7 April 2025</w:t>
      </w:r>
      <w:r>
        <w:t xml:space="preserve"> were approved</w:t>
      </w:r>
      <w:r w:rsidR="00580B68">
        <w:t xml:space="preserve"> with corrections to paragraph 5 in that we have a </w:t>
      </w:r>
      <w:r w:rsidR="00E05976">
        <w:t>35-day</w:t>
      </w:r>
      <w:r w:rsidR="00580B68">
        <w:t xml:space="preserve"> notice account and paragraph 13 where the next meeting was not an AGM</w:t>
      </w:r>
      <w:r w:rsidR="00892099">
        <w:t>.</w:t>
      </w:r>
    </w:p>
    <w:p w14:paraId="412BD90F" w14:textId="77777777" w:rsidR="00DD1AAE" w:rsidRDefault="00DD1AAE" w:rsidP="002B162C">
      <w:pPr>
        <w:pStyle w:val="ListParagraph"/>
        <w:tabs>
          <w:tab w:val="left" w:pos="567"/>
          <w:tab w:val="right" w:pos="9638"/>
        </w:tabs>
      </w:pPr>
    </w:p>
    <w:p w14:paraId="2E7F1E69" w14:textId="1409ECE8" w:rsidR="00580B68" w:rsidRDefault="00580B68" w:rsidP="002B162C">
      <w:pPr>
        <w:pStyle w:val="ListParagraph"/>
        <w:numPr>
          <w:ilvl w:val="0"/>
          <w:numId w:val="4"/>
        </w:numPr>
        <w:tabs>
          <w:tab w:val="left" w:pos="567"/>
          <w:tab w:val="right" w:pos="9638"/>
        </w:tabs>
        <w:spacing w:after="0" w:line="276" w:lineRule="auto"/>
        <w:ind w:left="0" w:firstLine="0"/>
      </w:pPr>
      <w:r>
        <w:t>Events Sub-group:</w:t>
      </w:r>
      <w:r>
        <w:t xml:space="preserve"> The dance lessons were cancelled due to lack of interest. It was agreed to defer the Amy Baker 1950s event due to </w:t>
      </w:r>
      <w:r w:rsidR="00772A2A">
        <w:t>lack of ticket sales</w:t>
      </w:r>
      <w:r>
        <w:t xml:space="preserve">. The original date clashed with many </w:t>
      </w:r>
      <w:r w:rsidR="00772A2A">
        <w:t xml:space="preserve">who were </w:t>
      </w:r>
      <w:r>
        <w:t xml:space="preserve">interested </w:t>
      </w:r>
      <w:r w:rsidR="00772A2A">
        <w:t>but</w:t>
      </w:r>
      <w:r>
        <w:t xml:space="preserve"> were committed elsewhere</w:t>
      </w:r>
      <w:r w:rsidR="00772A2A">
        <w:t xml:space="preserve"> on that day</w:t>
      </w:r>
      <w:r>
        <w:t>. Clare had confirmed with Amy Baker that she was available late September and into October. Awaiting confirmation from the Village Hall that we can book.</w:t>
      </w:r>
      <w:r w:rsidR="00E05976">
        <w:tab/>
      </w:r>
      <w:r w:rsidR="00E05976">
        <w:rPr>
          <w:color w:val="EE0000"/>
        </w:rPr>
        <w:t>Action: SS</w:t>
      </w:r>
    </w:p>
    <w:p w14:paraId="134563C5" w14:textId="77777777" w:rsidR="00E05976" w:rsidRDefault="00E05976" w:rsidP="00E05976">
      <w:pPr>
        <w:pStyle w:val="ListParagraph"/>
        <w:tabs>
          <w:tab w:val="left" w:pos="567"/>
          <w:tab w:val="right" w:pos="9638"/>
        </w:tabs>
        <w:spacing w:after="0" w:line="276" w:lineRule="auto"/>
        <w:ind w:left="0"/>
      </w:pPr>
    </w:p>
    <w:p w14:paraId="549150BA" w14:textId="18DDE275" w:rsidR="00E05976" w:rsidRDefault="002B162C" w:rsidP="002B162C">
      <w:pPr>
        <w:pStyle w:val="ListParagraph"/>
        <w:numPr>
          <w:ilvl w:val="0"/>
          <w:numId w:val="4"/>
        </w:numPr>
        <w:tabs>
          <w:tab w:val="left" w:pos="567"/>
          <w:tab w:val="right" w:pos="9638"/>
        </w:tabs>
        <w:spacing w:after="0" w:line="276" w:lineRule="auto"/>
        <w:ind w:left="0" w:firstLine="0"/>
      </w:pPr>
      <w:r>
        <w:t>Communications Sub-group:</w:t>
      </w:r>
      <w:r>
        <w:t xml:space="preserve"> The website had been hacked and greater security now implemented. There is a lot of technical tricky work to effect in order to improve.</w:t>
      </w:r>
    </w:p>
    <w:p w14:paraId="6A28AB96" w14:textId="149934F5" w:rsidR="002B162C" w:rsidRDefault="002B162C" w:rsidP="00E05976">
      <w:pPr>
        <w:pStyle w:val="ListParagraph"/>
        <w:tabs>
          <w:tab w:val="left" w:pos="567"/>
          <w:tab w:val="right" w:pos="9638"/>
        </w:tabs>
        <w:spacing w:after="0" w:line="276" w:lineRule="auto"/>
        <w:ind w:left="0" w:firstLine="567"/>
      </w:pPr>
      <w:r>
        <w:t xml:space="preserve">AS proposed an email plan for managing communications with third parties. It was agreed for AS to explore and implement and for the Trustees to try it. Most likely the email plan would involve points of entry (rather than personal email addresses), say </w:t>
      </w:r>
      <w:hyperlink r:id="rId7" w:history="1">
        <w:r w:rsidRPr="003B1CF4">
          <w:rPr>
            <w:rStyle w:val="Hyperlink"/>
          </w:rPr>
          <w:t>chairFODC@gmail.com</w:t>
        </w:r>
      </w:hyperlink>
      <w:r>
        <w:t xml:space="preserve"> or other addresses such as </w:t>
      </w:r>
      <w:hyperlink r:id="rId8" w:history="1">
        <w:r w:rsidRPr="003B1CF4">
          <w:rPr>
            <w:rStyle w:val="Hyperlink"/>
          </w:rPr>
          <w:t>infoFODC@gmail.com</w:t>
        </w:r>
      </w:hyperlink>
      <w:r>
        <w:t xml:space="preserve"> </w:t>
      </w:r>
      <w:r>
        <w:t>etc. All Trustees could have view access and so greater transparency and to provide support and greater knowledge across responsibility areas. This would be balanced with greater freedom for the Trustee tasked with responding and it was suggested that Trustees worked in pairs associated with the subgroups to manage absences.</w:t>
      </w:r>
      <w:r>
        <w:tab/>
      </w:r>
      <w:r>
        <w:rPr>
          <w:color w:val="EE0000"/>
        </w:rPr>
        <w:t>Action AS</w:t>
      </w:r>
    </w:p>
    <w:p w14:paraId="4A024983" w14:textId="77777777" w:rsidR="00E05976" w:rsidRDefault="00E05976" w:rsidP="00E05976">
      <w:pPr>
        <w:pStyle w:val="ListParagraph"/>
        <w:tabs>
          <w:tab w:val="left" w:pos="567"/>
          <w:tab w:val="right" w:pos="9638"/>
        </w:tabs>
        <w:spacing w:after="0" w:line="276" w:lineRule="auto"/>
        <w:ind w:left="0"/>
      </w:pPr>
    </w:p>
    <w:p w14:paraId="78AFF481" w14:textId="2A746703" w:rsidR="00EB0021" w:rsidRDefault="002B162C" w:rsidP="002B162C">
      <w:pPr>
        <w:pStyle w:val="ListParagraph"/>
        <w:numPr>
          <w:ilvl w:val="0"/>
          <w:numId w:val="4"/>
        </w:numPr>
        <w:tabs>
          <w:tab w:val="left" w:pos="567"/>
          <w:tab w:val="right" w:pos="9638"/>
        </w:tabs>
        <w:spacing w:after="0" w:line="276" w:lineRule="auto"/>
        <w:ind w:left="0" w:firstLine="0"/>
      </w:pPr>
      <w:r>
        <w:t>Specialist Teams:</w:t>
      </w:r>
      <w:r>
        <w:t xml:space="preserve"> A comprehensive AV report had been received</w:t>
      </w:r>
      <w:r w:rsidR="00E23692">
        <w:t xml:space="preserve"> reporting on recent developments</w:t>
      </w:r>
      <w:r>
        <w:t xml:space="preserve">. This </w:t>
      </w:r>
      <w:r w:rsidR="00E23692">
        <w:t>proposed</w:t>
      </w:r>
      <w:r>
        <w:t xml:space="preserve"> a big increase in expenditure just for the first audio phase from £13 to £27K.</w:t>
      </w:r>
      <w:r w:rsidR="00E23692">
        <w:t xml:space="preserve"> Part of the increase is that VAT is not reclaimable and partly due to proposing better quality speakers. Slight phasing of the system might be possible by maybe £4K. PC will discuss with David Shepherd regarding perceived sound quality proposed in this upgrade and also ask about sponsorship and any avenues for sourcing the kit at a cheaper price. Colin Richardson will apply for another grant as a consequence of the upgrade. FODC do have unallocated funds</w:t>
      </w:r>
      <w:r w:rsidR="00772A2A">
        <w:t>,</w:t>
      </w:r>
      <w:r w:rsidR="00E23692">
        <w:t xml:space="preserve"> and it was felt that improved audio was a suitable use of our funds to meet our vision but there were concerns as to whether the increase was justified by the sound quality. It was agreed that </w:t>
      </w:r>
      <w:r w:rsidR="00E05976">
        <w:t xml:space="preserve">we should endorse the </w:t>
      </w:r>
      <w:r w:rsidR="00E05976">
        <w:lastRenderedPageBreak/>
        <w:t xml:space="preserve">proposal </w:t>
      </w:r>
      <w:r w:rsidR="00E23692">
        <w:t>in principal and to seek advice and grants accordingly</w:t>
      </w:r>
      <w:r w:rsidR="00772A2A">
        <w:t>,</w:t>
      </w:r>
      <w:r w:rsidR="00E23692">
        <w:t xml:space="preserve"> but a final decision would be made in the autumn.</w:t>
      </w:r>
      <w:r w:rsidR="00EB0021">
        <w:t xml:space="preserve"> NB check no wifi conflict with the community room, kitchen and CCTV on the roof.</w:t>
      </w:r>
    </w:p>
    <w:p w14:paraId="0EB2A939" w14:textId="1143E0DE" w:rsidR="002B162C" w:rsidRDefault="00EB0021" w:rsidP="00EB0021">
      <w:pPr>
        <w:pStyle w:val="ListParagraph"/>
        <w:tabs>
          <w:tab w:val="left" w:pos="567"/>
          <w:tab w:val="right" w:pos="9638"/>
        </w:tabs>
        <w:spacing w:after="0" w:line="276" w:lineRule="auto"/>
        <w:ind w:left="0"/>
      </w:pPr>
      <w:r>
        <w:tab/>
      </w:r>
      <w:r w:rsidR="00E23692">
        <w:tab/>
      </w:r>
      <w:r w:rsidR="00E23692">
        <w:rPr>
          <w:color w:val="EE0000"/>
        </w:rPr>
        <w:t>Action PC and TH to report to Colin</w:t>
      </w:r>
    </w:p>
    <w:p w14:paraId="7D3A36D5" w14:textId="77777777" w:rsidR="00E05976" w:rsidRDefault="00E05976" w:rsidP="00E05976">
      <w:pPr>
        <w:pStyle w:val="ListParagraph"/>
        <w:tabs>
          <w:tab w:val="left" w:pos="567"/>
          <w:tab w:val="right" w:pos="9638"/>
        </w:tabs>
        <w:spacing w:after="0" w:line="276" w:lineRule="auto"/>
        <w:ind w:left="0"/>
      </w:pPr>
    </w:p>
    <w:p w14:paraId="30D319BB" w14:textId="48443F39" w:rsidR="00EB0021" w:rsidRDefault="00EB0021" w:rsidP="00EB0021">
      <w:pPr>
        <w:pStyle w:val="ListParagraph"/>
        <w:numPr>
          <w:ilvl w:val="0"/>
          <w:numId w:val="4"/>
        </w:numPr>
        <w:tabs>
          <w:tab w:val="left" w:pos="567"/>
          <w:tab w:val="right" w:pos="9638"/>
        </w:tabs>
        <w:spacing w:after="0" w:line="276" w:lineRule="auto"/>
        <w:ind w:left="0" w:firstLine="0"/>
      </w:pPr>
      <w:r>
        <w:t>Heritage Sub-group:</w:t>
      </w:r>
      <w:r>
        <w:t xml:space="preserve"> Copier removed and a new A3 printer/scanner. Defer to Stephen Reynolds for access.</w:t>
      </w:r>
    </w:p>
    <w:p w14:paraId="3D86D841" w14:textId="77777777" w:rsidR="00E05976" w:rsidRDefault="00E05976" w:rsidP="00E05976">
      <w:pPr>
        <w:pStyle w:val="ListParagraph"/>
        <w:tabs>
          <w:tab w:val="left" w:pos="567"/>
          <w:tab w:val="right" w:pos="9638"/>
        </w:tabs>
        <w:spacing w:after="0" w:line="276" w:lineRule="auto"/>
        <w:ind w:left="0"/>
      </w:pPr>
    </w:p>
    <w:p w14:paraId="2B184896" w14:textId="3D56945F" w:rsidR="006565A3" w:rsidRDefault="006565A3" w:rsidP="002B162C">
      <w:pPr>
        <w:pStyle w:val="ListParagraph"/>
        <w:numPr>
          <w:ilvl w:val="0"/>
          <w:numId w:val="4"/>
        </w:numPr>
        <w:tabs>
          <w:tab w:val="left" w:pos="567"/>
          <w:tab w:val="right" w:pos="9638"/>
        </w:tabs>
        <w:spacing w:after="0" w:line="276" w:lineRule="auto"/>
        <w:ind w:left="0" w:firstLine="0"/>
      </w:pPr>
      <w:r>
        <w:t>Update on others:</w:t>
      </w:r>
    </w:p>
    <w:p w14:paraId="753A7201" w14:textId="6B4BCA4F" w:rsidR="00580B68" w:rsidRPr="00105850" w:rsidRDefault="006565A3" w:rsidP="002B162C">
      <w:pPr>
        <w:pStyle w:val="ListParagraph"/>
        <w:tabs>
          <w:tab w:val="left" w:pos="567"/>
          <w:tab w:val="right" w:pos="9638"/>
        </w:tabs>
        <w:spacing w:after="0" w:line="276" w:lineRule="auto"/>
        <w:ind w:left="0" w:firstLine="709"/>
        <w:rPr>
          <w:color w:val="EE0000"/>
        </w:rPr>
      </w:pPr>
      <w:r>
        <w:t>PCC –</w:t>
      </w:r>
      <w:r w:rsidR="00EB0021">
        <w:t xml:space="preserve"> The PCC had received funds recently relating to the radiator flushing and electrical testing directly from DCH contrary to the licence and Joint Agreement. ABS had questions on the provisional DCH accounts and would follow up. </w:t>
      </w:r>
      <w:r w:rsidR="00105850">
        <w:tab/>
      </w:r>
      <w:r w:rsidR="00105850">
        <w:rPr>
          <w:color w:val="EE0000"/>
        </w:rPr>
        <w:t xml:space="preserve">Action: </w:t>
      </w:r>
      <w:r w:rsidR="00E05976">
        <w:rPr>
          <w:color w:val="EE0000"/>
        </w:rPr>
        <w:t xml:space="preserve">JS and </w:t>
      </w:r>
      <w:r w:rsidR="00105850">
        <w:rPr>
          <w:color w:val="EE0000"/>
        </w:rPr>
        <w:t>ABS</w:t>
      </w:r>
    </w:p>
    <w:p w14:paraId="47427D86" w14:textId="16D6AD21" w:rsidR="00EB0021" w:rsidRDefault="008E3E8F" w:rsidP="00EB0021">
      <w:pPr>
        <w:shd w:val="clear" w:color="auto" w:fill="FFFFFF"/>
        <w:tabs>
          <w:tab w:val="left" w:pos="567"/>
          <w:tab w:val="right" w:pos="9638"/>
        </w:tabs>
        <w:suppressAutoHyphens w:val="0"/>
        <w:spacing w:after="0" w:line="240" w:lineRule="auto"/>
        <w:ind w:left="0" w:firstLine="709"/>
        <w:textAlignment w:val="baseline"/>
      </w:pPr>
      <w:r>
        <w:t>Deanery –</w:t>
      </w:r>
      <w:r w:rsidR="00FB0E41">
        <w:t xml:space="preserve"> </w:t>
      </w:r>
      <w:r w:rsidR="00EB0021">
        <w:t>Jill Kingston had been licenced earlier today</w:t>
      </w:r>
      <w:r w:rsidR="00E05976">
        <w:t>. She</w:t>
      </w:r>
      <w:r w:rsidR="00EB0021">
        <w:t xml:space="preserve"> had emphasised that she only wished to concentrate on pastoral care. The following email had been received:</w:t>
      </w:r>
    </w:p>
    <w:p w14:paraId="32006421" w14:textId="51EE8A75" w:rsidR="00EB0021" w:rsidRPr="00580B68" w:rsidRDefault="00EB0021" w:rsidP="00EB0021">
      <w:pPr>
        <w:shd w:val="clear" w:color="auto" w:fill="FFFFFF"/>
        <w:tabs>
          <w:tab w:val="left" w:pos="567"/>
          <w:tab w:val="right" w:pos="9638"/>
        </w:tabs>
        <w:suppressAutoHyphens w:val="0"/>
        <w:spacing w:after="0" w:line="240" w:lineRule="auto"/>
        <w:ind w:left="1134"/>
        <w:textAlignment w:val="baseline"/>
        <w:rPr>
          <w:rFonts w:ascii="Segoe UI" w:hAnsi="Segoe UI" w:cs="Segoe UI"/>
          <w:color w:val="242424"/>
          <w:sz w:val="23"/>
          <w:szCs w:val="23"/>
          <w:lang w:eastAsia="en-GB"/>
        </w:rPr>
      </w:pPr>
      <w:r w:rsidRPr="00580B68">
        <w:rPr>
          <w:rFonts w:ascii="Segoe UI" w:hAnsi="Segoe UI" w:cs="Segoe UI"/>
          <w:color w:val="242424"/>
          <w:sz w:val="23"/>
          <w:szCs w:val="23"/>
          <w:lang w:eastAsia="en-GB"/>
        </w:rPr>
        <w:t>Dear Sally and Team,</w:t>
      </w:r>
    </w:p>
    <w:p w14:paraId="540E0FF1" w14:textId="77777777" w:rsidR="00EB0021" w:rsidRPr="00580B68" w:rsidRDefault="00EB0021" w:rsidP="00EB0021">
      <w:pPr>
        <w:shd w:val="clear" w:color="auto" w:fill="FFFFFF"/>
        <w:tabs>
          <w:tab w:val="left" w:pos="567"/>
          <w:tab w:val="right" w:pos="9638"/>
        </w:tabs>
        <w:suppressAutoHyphens w:val="0"/>
        <w:spacing w:after="0" w:line="240" w:lineRule="auto"/>
        <w:ind w:left="1134"/>
        <w:textAlignment w:val="baseline"/>
        <w:rPr>
          <w:rFonts w:ascii="Segoe UI" w:hAnsi="Segoe UI" w:cs="Segoe UI"/>
          <w:color w:val="242424"/>
          <w:sz w:val="23"/>
          <w:szCs w:val="23"/>
          <w:lang w:eastAsia="en-GB"/>
        </w:rPr>
      </w:pPr>
    </w:p>
    <w:p w14:paraId="3A86751B" w14:textId="77777777" w:rsidR="00EB0021" w:rsidRPr="00580B68" w:rsidRDefault="00EB0021" w:rsidP="00EB0021">
      <w:pPr>
        <w:shd w:val="clear" w:color="auto" w:fill="FFFFFF"/>
        <w:tabs>
          <w:tab w:val="left" w:pos="567"/>
          <w:tab w:val="right" w:pos="9638"/>
        </w:tabs>
        <w:suppressAutoHyphens w:val="0"/>
        <w:spacing w:after="0" w:line="240" w:lineRule="auto"/>
        <w:ind w:left="1134"/>
        <w:textAlignment w:val="baseline"/>
        <w:rPr>
          <w:rFonts w:ascii="Segoe UI" w:hAnsi="Segoe UI" w:cs="Segoe UI"/>
          <w:color w:val="242424"/>
          <w:sz w:val="23"/>
          <w:szCs w:val="23"/>
          <w:lang w:eastAsia="en-GB"/>
        </w:rPr>
      </w:pPr>
      <w:r w:rsidRPr="00580B68">
        <w:rPr>
          <w:rFonts w:ascii="Segoe UI" w:hAnsi="Segoe UI" w:cs="Segoe UI"/>
          <w:color w:val="242424"/>
          <w:sz w:val="23"/>
          <w:szCs w:val="23"/>
          <w:lang w:eastAsia="en-GB"/>
        </w:rPr>
        <w:t>It’s lovely to hear from you and I already know all the amazing work you do to support our beautiful church. I’m really looking forward to meeting you all and working together.</w:t>
      </w:r>
      <w:r>
        <w:rPr>
          <w:rFonts w:ascii="Segoe UI" w:hAnsi="Segoe UI" w:cs="Segoe UI"/>
          <w:color w:val="242424"/>
          <w:sz w:val="23"/>
          <w:szCs w:val="23"/>
          <w:lang w:eastAsia="en-GB"/>
        </w:rPr>
        <w:t xml:space="preserve"> </w:t>
      </w:r>
      <w:r w:rsidRPr="00580B68">
        <w:rPr>
          <w:rFonts w:ascii="Segoe UI" w:hAnsi="Segoe UI" w:cs="Segoe UI"/>
          <w:color w:val="242424"/>
          <w:sz w:val="23"/>
          <w:szCs w:val="23"/>
          <w:lang w:eastAsia="en-GB"/>
        </w:rPr>
        <w:t>Looking forward to seeing you all soon</w:t>
      </w:r>
    </w:p>
    <w:p w14:paraId="53475D81" w14:textId="77777777" w:rsidR="00EB0021" w:rsidRPr="00580B68" w:rsidRDefault="00EB0021" w:rsidP="00EB0021">
      <w:pPr>
        <w:shd w:val="clear" w:color="auto" w:fill="FFFFFF"/>
        <w:tabs>
          <w:tab w:val="left" w:pos="567"/>
          <w:tab w:val="right" w:pos="9638"/>
        </w:tabs>
        <w:suppressAutoHyphens w:val="0"/>
        <w:spacing w:after="0" w:line="240" w:lineRule="auto"/>
        <w:ind w:left="1134"/>
        <w:textAlignment w:val="baseline"/>
        <w:rPr>
          <w:rFonts w:ascii="Segoe UI" w:hAnsi="Segoe UI" w:cs="Segoe UI"/>
          <w:color w:val="242424"/>
          <w:sz w:val="23"/>
          <w:szCs w:val="23"/>
          <w:lang w:eastAsia="en-GB"/>
        </w:rPr>
      </w:pPr>
    </w:p>
    <w:p w14:paraId="73DB0FC0" w14:textId="77777777" w:rsidR="00EB0021" w:rsidRPr="00580B68" w:rsidRDefault="00EB0021" w:rsidP="00EB0021">
      <w:pPr>
        <w:shd w:val="clear" w:color="auto" w:fill="FFFFFF"/>
        <w:tabs>
          <w:tab w:val="left" w:pos="567"/>
          <w:tab w:val="right" w:pos="9638"/>
        </w:tabs>
        <w:suppressAutoHyphens w:val="0"/>
        <w:spacing w:after="0" w:line="240" w:lineRule="auto"/>
        <w:ind w:left="1134"/>
        <w:textAlignment w:val="baseline"/>
        <w:rPr>
          <w:rFonts w:ascii="Segoe UI" w:hAnsi="Segoe UI" w:cs="Segoe UI"/>
          <w:color w:val="242424"/>
          <w:sz w:val="23"/>
          <w:szCs w:val="23"/>
          <w:lang w:eastAsia="en-GB"/>
        </w:rPr>
      </w:pPr>
      <w:r w:rsidRPr="00580B68">
        <w:rPr>
          <w:rFonts w:ascii="Segoe UI" w:hAnsi="Segoe UI" w:cs="Segoe UI"/>
          <w:color w:val="242424"/>
          <w:sz w:val="23"/>
          <w:szCs w:val="23"/>
          <w:lang w:eastAsia="en-GB"/>
        </w:rPr>
        <w:t>Warm Wishes</w:t>
      </w:r>
    </w:p>
    <w:p w14:paraId="35F83C8D" w14:textId="77777777" w:rsidR="00EB0021" w:rsidRPr="00580B68" w:rsidRDefault="00EB0021" w:rsidP="00EB0021">
      <w:pPr>
        <w:shd w:val="clear" w:color="auto" w:fill="FFFFFF"/>
        <w:tabs>
          <w:tab w:val="left" w:pos="567"/>
          <w:tab w:val="right" w:pos="9638"/>
        </w:tabs>
        <w:suppressAutoHyphens w:val="0"/>
        <w:spacing w:after="0" w:line="240" w:lineRule="auto"/>
        <w:ind w:left="1134"/>
        <w:textAlignment w:val="baseline"/>
        <w:rPr>
          <w:rFonts w:ascii="Segoe UI" w:hAnsi="Segoe UI" w:cs="Segoe UI"/>
          <w:color w:val="242424"/>
          <w:sz w:val="23"/>
          <w:szCs w:val="23"/>
          <w:lang w:eastAsia="en-GB"/>
        </w:rPr>
      </w:pPr>
      <w:r w:rsidRPr="00580B68">
        <w:rPr>
          <w:rFonts w:ascii="Segoe UI" w:hAnsi="Segoe UI" w:cs="Segoe UI"/>
          <w:color w:val="242424"/>
          <w:sz w:val="23"/>
          <w:szCs w:val="23"/>
          <w:lang w:eastAsia="en-GB"/>
        </w:rPr>
        <w:t>Jill </w:t>
      </w:r>
      <w:r w:rsidRPr="00580B68">
        <w:rPr>
          <w:rFonts w:ascii="Segoe UI" w:hAnsi="Segoe UI" w:cs="Segoe UI"/>
          <w:color w:val="242424"/>
          <w:sz w:val="23"/>
          <w:szCs w:val="23"/>
          <w:lang w:eastAsia="en-GB"/>
        </w:rPr>
        <w:br w:type="textWrapping" w:clear="all"/>
      </w:r>
    </w:p>
    <w:p w14:paraId="0F37B42F" w14:textId="77777777" w:rsidR="00EB0021" w:rsidRPr="00580B68" w:rsidRDefault="00EB0021" w:rsidP="00EB0021">
      <w:pPr>
        <w:shd w:val="clear" w:color="auto" w:fill="FFFFFF"/>
        <w:tabs>
          <w:tab w:val="left" w:pos="567"/>
          <w:tab w:val="right" w:pos="9638"/>
        </w:tabs>
        <w:suppressAutoHyphens w:val="0"/>
        <w:spacing w:after="0" w:line="240" w:lineRule="auto"/>
        <w:ind w:left="1134"/>
        <w:textAlignment w:val="baseline"/>
        <w:rPr>
          <w:rFonts w:ascii="Segoe UI" w:hAnsi="Segoe UI" w:cs="Segoe UI"/>
          <w:color w:val="242424"/>
          <w:sz w:val="23"/>
          <w:szCs w:val="23"/>
          <w:lang w:eastAsia="en-GB"/>
        </w:rPr>
      </w:pPr>
      <w:r w:rsidRPr="00580B68">
        <w:rPr>
          <w:rFonts w:ascii="Segoe UI" w:hAnsi="Segoe UI" w:cs="Segoe UI"/>
          <w:color w:val="242424"/>
          <w:sz w:val="23"/>
          <w:szCs w:val="23"/>
          <w:lang w:eastAsia="en-GB"/>
        </w:rPr>
        <w:t>Rev Jill Kingston</w:t>
      </w:r>
      <w:r w:rsidRPr="00580B68">
        <w:rPr>
          <w:rFonts w:ascii="Segoe UI" w:hAnsi="Segoe UI" w:cs="Segoe UI"/>
          <w:color w:val="242424"/>
          <w:sz w:val="23"/>
          <w:szCs w:val="23"/>
          <w:lang w:eastAsia="en-GB"/>
        </w:rPr>
        <w:br/>
        <w:t>07352 459355</w:t>
      </w:r>
      <w:r w:rsidRPr="00580B68">
        <w:rPr>
          <w:rFonts w:ascii="Segoe UI" w:hAnsi="Segoe UI" w:cs="Segoe UI"/>
          <w:color w:val="242424"/>
          <w:sz w:val="23"/>
          <w:szCs w:val="23"/>
          <w:lang w:eastAsia="en-GB"/>
        </w:rPr>
        <w:br/>
        <w:t>I have a part time post.</w:t>
      </w:r>
      <w:r>
        <w:rPr>
          <w:rFonts w:ascii="Segoe UI" w:hAnsi="Segoe UI" w:cs="Segoe UI"/>
          <w:color w:val="242424"/>
          <w:sz w:val="23"/>
          <w:szCs w:val="23"/>
          <w:lang w:eastAsia="en-GB"/>
        </w:rPr>
        <w:t xml:space="preserve"> </w:t>
      </w:r>
      <w:r w:rsidRPr="00580B68">
        <w:rPr>
          <w:rFonts w:ascii="Segoe UI" w:hAnsi="Segoe UI" w:cs="Segoe UI"/>
          <w:color w:val="242424"/>
          <w:sz w:val="23"/>
          <w:szCs w:val="23"/>
          <w:lang w:eastAsia="en-GB"/>
        </w:rPr>
        <w:t>My usual days off are Tuesday, Friday and Saturday.</w:t>
      </w:r>
    </w:p>
    <w:p w14:paraId="099966CA" w14:textId="4593BD07" w:rsidR="006565A3" w:rsidRPr="00EB0021" w:rsidRDefault="00AD61B5" w:rsidP="002B162C">
      <w:pPr>
        <w:pStyle w:val="ListParagraph"/>
        <w:tabs>
          <w:tab w:val="left" w:pos="567"/>
          <w:tab w:val="left" w:pos="2910"/>
          <w:tab w:val="right" w:pos="9638"/>
        </w:tabs>
        <w:spacing w:after="0" w:line="276" w:lineRule="auto"/>
        <w:ind w:left="0" w:firstLine="709"/>
        <w:rPr>
          <w:color w:val="auto"/>
        </w:rPr>
      </w:pPr>
      <w:r>
        <w:t>Wilfrid’s Cafe</w:t>
      </w:r>
      <w:r w:rsidR="006565A3">
        <w:t xml:space="preserve"> </w:t>
      </w:r>
      <w:r w:rsidR="000E7F74">
        <w:t>–</w:t>
      </w:r>
      <w:r w:rsidR="00EB0021">
        <w:t xml:space="preserve"> No update as </w:t>
      </w:r>
      <w:r w:rsidR="00105850">
        <w:t>this meeting was for focusing on FODC.</w:t>
      </w:r>
    </w:p>
    <w:p w14:paraId="3E927502" w14:textId="441C2747" w:rsidR="006565A3" w:rsidRDefault="006565A3" w:rsidP="002B162C">
      <w:pPr>
        <w:pStyle w:val="ListParagraph"/>
        <w:tabs>
          <w:tab w:val="left" w:pos="567"/>
          <w:tab w:val="right" w:pos="9638"/>
        </w:tabs>
        <w:spacing w:after="0" w:line="276" w:lineRule="auto"/>
        <w:ind w:left="0" w:firstLine="709"/>
      </w:pPr>
      <w:r>
        <w:t>Bellringers –</w:t>
      </w:r>
      <w:r w:rsidR="00780E2C">
        <w:t xml:space="preserve"> </w:t>
      </w:r>
      <w:r w:rsidR="00105850">
        <w:t>The works had been completed and the bells ring very sweet. There is a recruitment drive.</w:t>
      </w:r>
    </w:p>
    <w:p w14:paraId="33A25730" w14:textId="77777777" w:rsidR="00261F19" w:rsidRDefault="00261F19" w:rsidP="002B162C">
      <w:pPr>
        <w:pStyle w:val="ListParagraph"/>
        <w:tabs>
          <w:tab w:val="left" w:pos="567"/>
          <w:tab w:val="right" w:pos="9638"/>
        </w:tabs>
        <w:spacing w:after="0" w:line="276" w:lineRule="auto"/>
        <w:ind w:left="0" w:firstLine="709"/>
      </w:pPr>
    </w:p>
    <w:p w14:paraId="33E60A85" w14:textId="0B75CF6B" w:rsidR="00105850" w:rsidRDefault="00105850" w:rsidP="002B162C">
      <w:pPr>
        <w:pStyle w:val="ListParagraph"/>
        <w:numPr>
          <w:ilvl w:val="0"/>
          <w:numId w:val="4"/>
        </w:numPr>
        <w:tabs>
          <w:tab w:val="left" w:pos="567"/>
          <w:tab w:val="right" w:pos="9638"/>
        </w:tabs>
        <w:spacing w:after="0" w:line="276" w:lineRule="auto"/>
        <w:ind w:left="0" w:firstLine="0"/>
      </w:pPr>
      <w:r>
        <w:t>Proposed new Sub-group: It was agreed to create a new subgroup for café monitoring.</w:t>
      </w:r>
    </w:p>
    <w:p w14:paraId="0D04BBA6" w14:textId="77777777" w:rsidR="00E05976" w:rsidRDefault="00E05976" w:rsidP="00E05976">
      <w:pPr>
        <w:pStyle w:val="ListParagraph"/>
        <w:tabs>
          <w:tab w:val="left" w:pos="567"/>
          <w:tab w:val="right" w:pos="9638"/>
        </w:tabs>
        <w:spacing w:after="0" w:line="276" w:lineRule="auto"/>
        <w:ind w:left="0"/>
      </w:pPr>
    </w:p>
    <w:p w14:paraId="2A7EDF2C" w14:textId="44BC75EC" w:rsidR="005C0F54" w:rsidRDefault="00780E2C" w:rsidP="002B162C">
      <w:pPr>
        <w:pStyle w:val="ListParagraph"/>
        <w:numPr>
          <w:ilvl w:val="0"/>
          <w:numId w:val="4"/>
        </w:numPr>
        <w:tabs>
          <w:tab w:val="left" w:pos="567"/>
          <w:tab w:val="right" w:pos="9638"/>
        </w:tabs>
        <w:spacing w:after="0" w:line="276" w:lineRule="auto"/>
        <w:ind w:left="0" w:firstLine="0"/>
      </w:pPr>
      <w:r>
        <w:t>Finance Sub-group</w:t>
      </w:r>
      <w:r w:rsidR="005C0F54">
        <w:t>:</w:t>
      </w:r>
      <w:r>
        <w:t xml:space="preserve"> </w:t>
      </w:r>
      <w:r w:rsidR="00105850">
        <w:t>A financial report dated 16 June had been circulated and noted healthy finances.</w:t>
      </w:r>
    </w:p>
    <w:p w14:paraId="48C1F4CF" w14:textId="77777777" w:rsidR="00E05976" w:rsidRDefault="00E05976" w:rsidP="00E05976">
      <w:pPr>
        <w:pStyle w:val="ListParagraph"/>
        <w:tabs>
          <w:tab w:val="left" w:pos="567"/>
          <w:tab w:val="right" w:pos="9638"/>
        </w:tabs>
        <w:spacing w:after="0" w:line="276" w:lineRule="auto"/>
        <w:ind w:left="0"/>
      </w:pPr>
    </w:p>
    <w:p w14:paraId="04BBC97B" w14:textId="6A42577E" w:rsidR="009950DF" w:rsidRDefault="00261F19" w:rsidP="002B162C">
      <w:pPr>
        <w:pStyle w:val="ListParagraph"/>
        <w:numPr>
          <w:ilvl w:val="0"/>
          <w:numId w:val="4"/>
        </w:numPr>
        <w:tabs>
          <w:tab w:val="left" w:pos="567"/>
          <w:tab w:val="right" w:pos="9638"/>
        </w:tabs>
        <w:spacing w:after="0" w:line="276" w:lineRule="auto"/>
        <w:ind w:left="0" w:firstLine="0"/>
      </w:pPr>
      <w:r>
        <w:t>Building Sub-group</w:t>
      </w:r>
      <w:r w:rsidR="009950DF">
        <w:t>:</w:t>
      </w:r>
      <w:r w:rsidR="00105850">
        <w:t xml:space="preserve"> Notes by the JFG dated 28 April 2025 had been circulated </w:t>
      </w:r>
      <w:r w:rsidR="00772A2A">
        <w:t xml:space="preserve">and there were </w:t>
      </w:r>
      <w:r w:rsidR="00105850">
        <w:t>no heating notes.</w:t>
      </w:r>
    </w:p>
    <w:p w14:paraId="5B14A1D6" w14:textId="77777777" w:rsidR="00E05976" w:rsidRDefault="00E05976" w:rsidP="00E05976">
      <w:pPr>
        <w:pStyle w:val="ListParagraph"/>
        <w:tabs>
          <w:tab w:val="left" w:pos="567"/>
          <w:tab w:val="right" w:pos="9638"/>
        </w:tabs>
        <w:spacing w:after="0" w:line="276" w:lineRule="auto"/>
        <w:ind w:left="0"/>
      </w:pPr>
    </w:p>
    <w:p w14:paraId="60692C3C" w14:textId="53D986C9" w:rsidR="003B5EFA" w:rsidRDefault="003B5EFA" w:rsidP="002B162C">
      <w:pPr>
        <w:pStyle w:val="ListParagraph"/>
        <w:numPr>
          <w:ilvl w:val="0"/>
          <w:numId w:val="4"/>
        </w:numPr>
        <w:tabs>
          <w:tab w:val="left" w:pos="567"/>
          <w:tab w:val="right" w:pos="9638"/>
        </w:tabs>
        <w:spacing w:after="0" w:line="276" w:lineRule="auto"/>
        <w:ind w:left="0" w:firstLine="0"/>
      </w:pPr>
      <w:r>
        <w:t>Strategy review:</w:t>
      </w:r>
    </w:p>
    <w:p w14:paraId="0F7641F3" w14:textId="77777777" w:rsidR="00E05976" w:rsidRDefault="00E05976" w:rsidP="00E05976">
      <w:pPr>
        <w:pStyle w:val="ListParagraph"/>
        <w:tabs>
          <w:tab w:val="left" w:pos="567"/>
          <w:tab w:val="right" w:pos="9638"/>
        </w:tabs>
        <w:spacing w:after="0" w:line="276" w:lineRule="auto"/>
        <w:ind w:left="0" w:firstLine="567"/>
      </w:pPr>
      <w:r>
        <w:t>It was proposed to conduct a RAG review in a relaxed setting, maybe a pub lunch</w:t>
      </w:r>
      <w:r w:rsidR="00AD61B5">
        <w:t>.</w:t>
      </w:r>
    </w:p>
    <w:p w14:paraId="28E977F6" w14:textId="2B9E1967" w:rsidR="003B5EFA" w:rsidRPr="00371C27" w:rsidRDefault="00E05976" w:rsidP="002B162C">
      <w:pPr>
        <w:pStyle w:val="ListParagraph"/>
        <w:tabs>
          <w:tab w:val="left" w:pos="567"/>
          <w:tab w:val="right" w:pos="9638"/>
        </w:tabs>
        <w:spacing w:after="0" w:line="276" w:lineRule="auto"/>
        <w:ind w:left="0" w:firstLine="709"/>
        <w:rPr>
          <w:color w:val="FF0000"/>
        </w:rPr>
      </w:pPr>
      <w:r>
        <w:tab/>
      </w:r>
      <w:r w:rsidR="00371C27">
        <w:rPr>
          <w:color w:val="FF0000"/>
        </w:rPr>
        <w:t>Action</w:t>
      </w:r>
      <w:r>
        <w:rPr>
          <w:color w:val="FF0000"/>
        </w:rPr>
        <w:t>: no trustee allocated to arrange this?</w:t>
      </w:r>
    </w:p>
    <w:p w14:paraId="4375E64F" w14:textId="77777777" w:rsidR="00BC4D09" w:rsidRDefault="00BC4D09" w:rsidP="002B162C">
      <w:pPr>
        <w:tabs>
          <w:tab w:val="left" w:pos="567"/>
          <w:tab w:val="right" w:pos="9638"/>
        </w:tabs>
        <w:ind w:left="0"/>
      </w:pPr>
    </w:p>
    <w:p w14:paraId="25386244" w14:textId="7CB276D8" w:rsidR="008B65BC" w:rsidRDefault="00BC4D09" w:rsidP="002B162C">
      <w:pPr>
        <w:pStyle w:val="ListParagraph"/>
        <w:numPr>
          <w:ilvl w:val="0"/>
          <w:numId w:val="4"/>
        </w:numPr>
        <w:tabs>
          <w:tab w:val="left" w:pos="567"/>
          <w:tab w:val="right" w:pos="9638"/>
        </w:tabs>
        <w:ind w:left="0" w:firstLine="0"/>
      </w:pPr>
      <w:r>
        <w:t>AOB</w:t>
      </w:r>
      <w:r w:rsidR="00AB3774">
        <w:t>:</w:t>
      </w:r>
    </w:p>
    <w:p w14:paraId="006CEE6E" w14:textId="0E235ABD" w:rsidR="00CA4BE6" w:rsidRPr="008561F5" w:rsidRDefault="00772A2A" w:rsidP="002B162C">
      <w:pPr>
        <w:tabs>
          <w:tab w:val="left" w:pos="567"/>
          <w:tab w:val="right" w:pos="9638"/>
        </w:tabs>
        <w:ind w:left="0" w:firstLine="709"/>
        <w:rPr>
          <w:color w:val="FF0000"/>
        </w:rPr>
      </w:pPr>
      <w:r>
        <w:t>The latest developments had been circulated</w:t>
      </w:r>
      <w:r w:rsidR="008561F5">
        <w:t xml:space="preserve">. </w:t>
      </w:r>
      <w:r w:rsidR="00E05976">
        <w:t>The planning application had been formally refused</w:t>
      </w:r>
      <w:r>
        <w:t>,</w:t>
      </w:r>
      <w:r w:rsidR="00E05976">
        <w:t xml:space="preserve"> and a new application was needed to satisfy conditions 6 and 7</w:t>
      </w:r>
      <w:r w:rsidR="008561F5">
        <w:t>.</w:t>
      </w:r>
      <w:r w:rsidR="00E05976">
        <w:t xml:space="preserve"> TH to revert to the original archaeologist and also suggested to enlist Danny Lee’s support.</w:t>
      </w:r>
      <w:r w:rsidR="00E05976">
        <w:tab/>
      </w:r>
      <w:r w:rsidR="008561F5">
        <w:rPr>
          <w:color w:val="FF0000"/>
        </w:rPr>
        <w:t>Action TH to proceed</w:t>
      </w:r>
    </w:p>
    <w:p w14:paraId="6B2DC59B" w14:textId="77777777" w:rsidR="00E05976" w:rsidRDefault="00E05976" w:rsidP="002B162C">
      <w:pPr>
        <w:tabs>
          <w:tab w:val="left" w:pos="567"/>
          <w:tab w:val="right" w:pos="9638"/>
        </w:tabs>
        <w:spacing w:line="276" w:lineRule="auto"/>
        <w:ind w:left="0"/>
      </w:pPr>
    </w:p>
    <w:p w14:paraId="4CD151BF" w14:textId="44884F70" w:rsidR="000823FD" w:rsidRDefault="000823FD" w:rsidP="002B162C">
      <w:pPr>
        <w:tabs>
          <w:tab w:val="left" w:pos="567"/>
          <w:tab w:val="right" w:pos="9638"/>
        </w:tabs>
        <w:spacing w:line="276" w:lineRule="auto"/>
        <w:ind w:left="0"/>
      </w:pPr>
      <w:r>
        <w:t>1</w:t>
      </w:r>
      <w:r w:rsidR="00E05976">
        <w:t>4</w:t>
      </w:r>
      <w:r>
        <w:t>.</w:t>
      </w:r>
      <w:r w:rsidR="00A06AEE">
        <w:tab/>
      </w:r>
      <w:r>
        <w:t>Date for the n</w:t>
      </w:r>
      <w:r w:rsidR="002D7C12">
        <w:t>ext meeting</w:t>
      </w:r>
      <w:r w:rsidR="00CD5969">
        <w:t xml:space="preserve">: </w:t>
      </w:r>
      <w:r w:rsidR="002D7C12">
        <w:t xml:space="preserve">on </w:t>
      </w:r>
      <w:r w:rsidR="005A58CF">
        <w:t>Monday 1</w:t>
      </w:r>
      <w:r w:rsidR="00580B68">
        <w:t>5</w:t>
      </w:r>
      <w:r w:rsidR="002D7C12">
        <w:t xml:space="preserve"> </w:t>
      </w:r>
      <w:r w:rsidR="00580B68">
        <w:t>September</w:t>
      </w:r>
      <w:r w:rsidR="00BC4D09">
        <w:t xml:space="preserve"> 202</w:t>
      </w:r>
      <w:r w:rsidR="002D7C12">
        <w:t>5</w:t>
      </w:r>
      <w:r w:rsidR="00BC4D09">
        <w:t xml:space="preserve"> in the </w:t>
      </w:r>
      <w:r w:rsidR="00AD61B5">
        <w:t>Community Room</w:t>
      </w:r>
      <w:r w:rsidR="00BC4D09">
        <w:t>.</w:t>
      </w:r>
    </w:p>
    <w:sectPr w:rsidR="000823FD">
      <w:pgSz w:w="11906" w:h="16838"/>
      <w:pgMar w:top="1134" w:right="1134" w:bottom="1134" w:left="1134" w:header="720" w:footer="720" w:gutter="0"/>
      <w:cols w:space="72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22B240BF"/>
    <w:multiLevelType w:val="hybridMultilevel"/>
    <w:tmpl w:val="B90A3E5A"/>
    <w:lvl w:ilvl="0" w:tplc="BE88003E">
      <w:start w:val="12"/>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4AFF53E8"/>
    <w:multiLevelType w:val="hybridMultilevel"/>
    <w:tmpl w:val="3162F0A0"/>
    <w:lvl w:ilvl="0" w:tplc="CA8E1D60">
      <w:start w:val="1"/>
      <w:numFmt w:val="decimal"/>
      <w:lvlText w:val="%1."/>
      <w:lvlJc w:val="left"/>
      <w:pPr>
        <w:ind w:left="719" w:hanging="435"/>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54267A1B"/>
    <w:multiLevelType w:val="hybridMultilevel"/>
    <w:tmpl w:val="205CCF28"/>
    <w:lvl w:ilvl="0" w:tplc="EE2CCCA2">
      <w:start w:val="3"/>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16cid:durableId="1661153709">
    <w:abstractNumId w:val="0"/>
  </w:num>
  <w:num w:numId="2" w16cid:durableId="1458991379">
    <w:abstractNumId w:val="1"/>
  </w:num>
  <w:num w:numId="3" w16cid:durableId="679091167">
    <w:abstractNumId w:val="2"/>
  </w:num>
  <w:num w:numId="4" w16cid:durableId="629435534">
    <w:abstractNumId w:val="4"/>
  </w:num>
  <w:num w:numId="5" w16cid:durableId="1525634018">
    <w:abstractNumId w:val="3"/>
  </w:num>
  <w:num w:numId="6" w16cid:durableId="11784252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18D"/>
    <w:rsid w:val="000166CB"/>
    <w:rsid w:val="00044E69"/>
    <w:rsid w:val="00051316"/>
    <w:rsid w:val="00051AE5"/>
    <w:rsid w:val="00057E1F"/>
    <w:rsid w:val="000823FD"/>
    <w:rsid w:val="00086991"/>
    <w:rsid w:val="000D570F"/>
    <w:rsid w:val="000E7F74"/>
    <w:rsid w:val="00105850"/>
    <w:rsid w:val="001203A7"/>
    <w:rsid w:val="001350F8"/>
    <w:rsid w:val="001357C7"/>
    <w:rsid w:val="00160EB7"/>
    <w:rsid w:val="00171216"/>
    <w:rsid w:val="00187549"/>
    <w:rsid w:val="001923C6"/>
    <w:rsid w:val="001945AA"/>
    <w:rsid w:val="001A3948"/>
    <w:rsid w:val="001A4DE1"/>
    <w:rsid w:val="001C4BD9"/>
    <w:rsid w:val="00206F0A"/>
    <w:rsid w:val="00211E0C"/>
    <w:rsid w:val="00247DA6"/>
    <w:rsid w:val="00261F19"/>
    <w:rsid w:val="00280779"/>
    <w:rsid w:val="002860E8"/>
    <w:rsid w:val="002A6E01"/>
    <w:rsid w:val="002A7E6B"/>
    <w:rsid w:val="002B162C"/>
    <w:rsid w:val="002D0414"/>
    <w:rsid w:val="002D11D6"/>
    <w:rsid w:val="002D7C12"/>
    <w:rsid w:val="00311DC0"/>
    <w:rsid w:val="003134FA"/>
    <w:rsid w:val="00313BFD"/>
    <w:rsid w:val="00334820"/>
    <w:rsid w:val="00352CCB"/>
    <w:rsid w:val="00367EBA"/>
    <w:rsid w:val="00371C27"/>
    <w:rsid w:val="00375119"/>
    <w:rsid w:val="0038718D"/>
    <w:rsid w:val="00387657"/>
    <w:rsid w:val="003966EE"/>
    <w:rsid w:val="003B5EFA"/>
    <w:rsid w:val="003B65C7"/>
    <w:rsid w:val="003B7D82"/>
    <w:rsid w:val="004066EA"/>
    <w:rsid w:val="00410D60"/>
    <w:rsid w:val="00425C12"/>
    <w:rsid w:val="00460C70"/>
    <w:rsid w:val="004705A7"/>
    <w:rsid w:val="00476D32"/>
    <w:rsid w:val="004B42F3"/>
    <w:rsid w:val="004C6FBB"/>
    <w:rsid w:val="004F7630"/>
    <w:rsid w:val="004F7E9E"/>
    <w:rsid w:val="00500F68"/>
    <w:rsid w:val="00501237"/>
    <w:rsid w:val="005024C5"/>
    <w:rsid w:val="0054016D"/>
    <w:rsid w:val="00542322"/>
    <w:rsid w:val="0054551C"/>
    <w:rsid w:val="00552180"/>
    <w:rsid w:val="00557B9B"/>
    <w:rsid w:val="005645FA"/>
    <w:rsid w:val="00565B43"/>
    <w:rsid w:val="00580B68"/>
    <w:rsid w:val="005A58CF"/>
    <w:rsid w:val="005A5BD6"/>
    <w:rsid w:val="005B26B7"/>
    <w:rsid w:val="005B66A3"/>
    <w:rsid w:val="005B6D5F"/>
    <w:rsid w:val="005C0F54"/>
    <w:rsid w:val="00603A9F"/>
    <w:rsid w:val="006152AA"/>
    <w:rsid w:val="006173F9"/>
    <w:rsid w:val="006221AC"/>
    <w:rsid w:val="00630CAF"/>
    <w:rsid w:val="006565A3"/>
    <w:rsid w:val="00682DE7"/>
    <w:rsid w:val="00694DF5"/>
    <w:rsid w:val="006B7D0A"/>
    <w:rsid w:val="006C1F73"/>
    <w:rsid w:val="006C3200"/>
    <w:rsid w:val="006C494F"/>
    <w:rsid w:val="006C6EBB"/>
    <w:rsid w:val="006E02B0"/>
    <w:rsid w:val="006E50A8"/>
    <w:rsid w:val="006F43D9"/>
    <w:rsid w:val="006F6190"/>
    <w:rsid w:val="00701ECB"/>
    <w:rsid w:val="00706713"/>
    <w:rsid w:val="007223B8"/>
    <w:rsid w:val="00724BBF"/>
    <w:rsid w:val="007318EA"/>
    <w:rsid w:val="007463A1"/>
    <w:rsid w:val="00750358"/>
    <w:rsid w:val="00752731"/>
    <w:rsid w:val="00752B66"/>
    <w:rsid w:val="00755014"/>
    <w:rsid w:val="00760DE6"/>
    <w:rsid w:val="00762C60"/>
    <w:rsid w:val="00772A2A"/>
    <w:rsid w:val="00780E2C"/>
    <w:rsid w:val="00782F06"/>
    <w:rsid w:val="00791BD2"/>
    <w:rsid w:val="007B3722"/>
    <w:rsid w:val="007B63D4"/>
    <w:rsid w:val="007C243D"/>
    <w:rsid w:val="007C408D"/>
    <w:rsid w:val="007C7C50"/>
    <w:rsid w:val="007D037F"/>
    <w:rsid w:val="007D5212"/>
    <w:rsid w:val="007D7733"/>
    <w:rsid w:val="007D782D"/>
    <w:rsid w:val="007E2476"/>
    <w:rsid w:val="007F1DB6"/>
    <w:rsid w:val="008112BE"/>
    <w:rsid w:val="00827B21"/>
    <w:rsid w:val="00850A89"/>
    <w:rsid w:val="008561F5"/>
    <w:rsid w:val="00866716"/>
    <w:rsid w:val="00892099"/>
    <w:rsid w:val="008A379A"/>
    <w:rsid w:val="008A7CF7"/>
    <w:rsid w:val="008B65BC"/>
    <w:rsid w:val="008D52B4"/>
    <w:rsid w:val="008E3E8F"/>
    <w:rsid w:val="009061B6"/>
    <w:rsid w:val="00923E4D"/>
    <w:rsid w:val="00954529"/>
    <w:rsid w:val="00962B6C"/>
    <w:rsid w:val="0097757A"/>
    <w:rsid w:val="0099366F"/>
    <w:rsid w:val="009950DF"/>
    <w:rsid w:val="009A4467"/>
    <w:rsid w:val="009B69F9"/>
    <w:rsid w:val="009E1BB3"/>
    <w:rsid w:val="009E697E"/>
    <w:rsid w:val="009F5260"/>
    <w:rsid w:val="009F79C0"/>
    <w:rsid w:val="00A03469"/>
    <w:rsid w:val="00A036AE"/>
    <w:rsid w:val="00A052D0"/>
    <w:rsid w:val="00A06AEE"/>
    <w:rsid w:val="00A13442"/>
    <w:rsid w:val="00A148C9"/>
    <w:rsid w:val="00A32952"/>
    <w:rsid w:val="00A519A1"/>
    <w:rsid w:val="00A519FA"/>
    <w:rsid w:val="00A53C20"/>
    <w:rsid w:val="00A67C75"/>
    <w:rsid w:val="00A861AC"/>
    <w:rsid w:val="00AA6A51"/>
    <w:rsid w:val="00AB3774"/>
    <w:rsid w:val="00AB65DF"/>
    <w:rsid w:val="00AD1B60"/>
    <w:rsid w:val="00AD1DC9"/>
    <w:rsid w:val="00AD61B5"/>
    <w:rsid w:val="00AE4079"/>
    <w:rsid w:val="00AE71FA"/>
    <w:rsid w:val="00AE751E"/>
    <w:rsid w:val="00AF7C51"/>
    <w:rsid w:val="00B0638C"/>
    <w:rsid w:val="00B15EEC"/>
    <w:rsid w:val="00B34AC5"/>
    <w:rsid w:val="00B369BE"/>
    <w:rsid w:val="00B47872"/>
    <w:rsid w:val="00B5453E"/>
    <w:rsid w:val="00B7367E"/>
    <w:rsid w:val="00B73B8F"/>
    <w:rsid w:val="00B75D70"/>
    <w:rsid w:val="00B97E9E"/>
    <w:rsid w:val="00BA436F"/>
    <w:rsid w:val="00BB0381"/>
    <w:rsid w:val="00BB16AB"/>
    <w:rsid w:val="00BB20E1"/>
    <w:rsid w:val="00BC172D"/>
    <w:rsid w:val="00BC27B9"/>
    <w:rsid w:val="00BC4D09"/>
    <w:rsid w:val="00BE54D8"/>
    <w:rsid w:val="00BF3482"/>
    <w:rsid w:val="00C26B90"/>
    <w:rsid w:val="00C3087F"/>
    <w:rsid w:val="00C31DAF"/>
    <w:rsid w:val="00C479F8"/>
    <w:rsid w:val="00C523F8"/>
    <w:rsid w:val="00C55ED1"/>
    <w:rsid w:val="00C5782B"/>
    <w:rsid w:val="00C72144"/>
    <w:rsid w:val="00C76544"/>
    <w:rsid w:val="00C7753A"/>
    <w:rsid w:val="00C844D2"/>
    <w:rsid w:val="00C84F5B"/>
    <w:rsid w:val="00C95CFE"/>
    <w:rsid w:val="00CA4BE6"/>
    <w:rsid w:val="00CA58DB"/>
    <w:rsid w:val="00CB0D25"/>
    <w:rsid w:val="00CB1557"/>
    <w:rsid w:val="00CD045E"/>
    <w:rsid w:val="00CD521A"/>
    <w:rsid w:val="00CD5969"/>
    <w:rsid w:val="00CF7EA3"/>
    <w:rsid w:val="00D01888"/>
    <w:rsid w:val="00D06D41"/>
    <w:rsid w:val="00D21542"/>
    <w:rsid w:val="00D221E0"/>
    <w:rsid w:val="00D24727"/>
    <w:rsid w:val="00D325D6"/>
    <w:rsid w:val="00D5037F"/>
    <w:rsid w:val="00D51060"/>
    <w:rsid w:val="00D5241B"/>
    <w:rsid w:val="00D6161C"/>
    <w:rsid w:val="00DB1DAC"/>
    <w:rsid w:val="00DC3AD9"/>
    <w:rsid w:val="00DD1AAE"/>
    <w:rsid w:val="00DD3B8C"/>
    <w:rsid w:val="00DF0ABA"/>
    <w:rsid w:val="00DF12D4"/>
    <w:rsid w:val="00DF4CAD"/>
    <w:rsid w:val="00E05976"/>
    <w:rsid w:val="00E22DA3"/>
    <w:rsid w:val="00E23692"/>
    <w:rsid w:val="00E341F9"/>
    <w:rsid w:val="00E46ED5"/>
    <w:rsid w:val="00E62849"/>
    <w:rsid w:val="00E66917"/>
    <w:rsid w:val="00E70B26"/>
    <w:rsid w:val="00E738F7"/>
    <w:rsid w:val="00E7535A"/>
    <w:rsid w:val="00E77945"/>
    <w:rsid w:val="00E92640"/>
    <w:rsid w:val="00EB0021"/>
    <w:rsid w:val="00EC0C28"/>
    <w:rsid w:val="00ED2EF5"/>
    <w:rsid w:val="00EE6EDD"/>
    <w:rsid w:val="00EF108A"/>
    <w:rsid w:val="00EF5E5A"/>
    <w:rsid w:val="00F130E9"/>
    <w:rsid w:val="00F2697C"/>
    <w:rsid w:val="00F30D59"/>
    <w:rsid w:val="00F315EA"/>
    <w:rsid w:val="00F33231"/>
    <w:rsid w:val="00F46F6F"/>
    <w:rsid w:val="00F52956"/>
    <w:rsid w:val="00F757CF"/>
    <w:rsid w:val="00F77520"/>
    <w:rsid w:val="00F8518E"/>
    <w:rsid w:val="00F86C20"/>
    <w:rsid w:val="00FB0E41"/>
    <w:rsid w:val="00FB107F"/>
    <w:rsid w:val="00FD1D2E"/>
    <w:rsid w:val="00FE1C0F"/>
    <w:rsid w:val="00FF52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D28A814"/>
  <w15:chartTrackingRefBased/>
  <w15:docId w15:val="{47216FD5-116F-4C57-877D-410F3A41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3" w:line="259" w:lineRule="auto"/>
      <w:ind w:left="1877"/>
    </w:pPr>
    <w:rPr>
      <w:color w:val="000000"/>
      <w:sz w:val="24"/>
      <w:szCs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rPr>
      <w:rFonts w:eastAsia="Times New Roman" w:cs="Times New Roman"/>
      <w:b w:val="0"/>
      <w:i w:val="0"/>
      <w:strike w:val="0"/>
      <w:dstrike w:val="0"/>
      <w:color w:val="000000"/>
      <w:position w:val="0"/>
      <w:sz w:val="30"/>
      <w:szCs w:val="30"/>
      <w:u w:val="none" w:color="000000"/>
      <w:vertAlign w:val="baseline"/>
    </w:rPr>
  </w:style>
  <w:style w:type="character" w:customStyle="1" w:styleId="ListLabel2">
    <w:name w:val="ListLabel 2"/>
    <w:rPr>
      <w:rFonts w:cs="Courier New"/>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pPr>
      <w:spacing w:after="12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Cs w:val="24"/>
    </w:rPr>
  </w:style>
  <w:style w:type="paragraph" w:customStyle="1" w:styleId="Index">
    <w:name w:val="Index"/>
    <w:basedOn w:val="Normal"/>
    <w:pPr>
      <w:suppressLineNumbers/>
    </w:pPr>
    <w:rPr>
      <w:rFonts w:cs="Arial"/>
    </w:rPr>
  </w:style>
  <w:style w:type="paragraph" w:styleId="ListParagraph">
    <w:name w:val="List Paragraph"/>
    <w:basedOn w:val="Normal"/>
    <w:uiPriority w:val="34"/>
    <w:qFormat/>
    <w:pPr>
      <w:ind w:left="720"/>
    </w:pPr>
  </w:style>
  <w:style w:type="paragraph" w:customStyle="1" w:styleId="yiv2310571917msonormal">
    <w:name w:val="yiv2310571917msonormal"/>
    <w:basedOn w:val="Normal"/>
    <w:pPr>
      <w:spacing w:before="100" w:after="100" w:line="100" w:lineRule="atLeast"/>
      <w:ind w:left="0"/>
    </w:pPr>
    <w:rPr>
      <w:color w:val="00000A"/>
      <w:szCs w:val="24"/>
    </w:rPr>
  </w:style>
  <w:style w:type="character" w:styleId="Hyperlink">
    <w:name w:val="Hyperlink"/>
    <w:basedOn w:val="DefaultParagraphFont"/>
    <w:uiPriority w:val="99"/>
    <w:unhideWhenUsed/>
    <w:rsid w:val="002B162C"/>
    <w:rPr>
      <w:color w:val="0563C1" w:themeColor="hyperlink"/>
      <w:u w:val="single"/>
    </w:rPr>
  </w:style>
  <w:style w:type="character" w:styleId="UnresolvedMention">
    <w:name w:val="Unresolved Mention"/>
    <w:basedOn w:val="DefaultParagraphFont"/>
    <w:uiPriority w:val="99"/>
    <w:semiHidden/>
    <w:unhideWhenUsed/>
    <w:rsid w:val="002B1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4595">
      <w:bodyDiv w:val="1"/>
      <w:marLeft w:val="0"/>
      <w:marRight w:val="0"/>
      <w:marTop w:val="0"/>
      <w:marBottom w:val="0"/>
      <w:divBdr>
        <w:top w:val="none" w:sz="0" w:space="0" w:color="auto"/>
        <w:left w:val="none" w:sz="0" w:space="0" w:color="auto"/>
        <w:bottom w:val="none" w:sz="0" w:space="0" w:color="auto"/>
        <w:right w:val="none" w:sz="0" w:space="0" w:color="auto"/>
      </w:divBdr>
      <w:divsChild>
        <w:div w:id="1214121778">
          <w:marLeft w:val="0"/>
          <w:marRight w:val="0"/>
          <w:marTop w:val="0"/>
          <w:marBottom w:val="0"/>
          <w:divBdr>
            <w:top w:val="none" w:sz="0" w:space="0" w:color="auto"/>
            <w:left w:val="none" w:sz="0" w:space="0" w:color="auto"/>
            <w:bottom w:val="none" w:sz="0" w:space="0" w:color="auto"/>
            <w:right w:val="none" w:sz="0" w:space="0" w:color="auto"/>
          </w:divBdr>
        </w:div>
        <w:div w:id="322661861">
          <w:marLeft w:val="0"/>
          <w:marRight w:val="0"/>
          <w:marTop w:val="0"/>
          <w:marBottom w:val="0"/>
          <w:divBdr>
            <w:top w:val="none" w:sz="0" w:space="0" w:color="auto"/>
            <w:left w:val="none" w:sz="0" w:space="0" w:color="auto"/>
            <w:bottom w:val="none" w:sz="0" w:space="0" w:color="auto"/>
            <w:right w:val="none" w:sz="0" w:space="0" w:color="auto"/>
          </w:divBdr>
        </w:div>
        <w:div w:id="536623106">
          <w:marLeft w:val="0"/>
          <w:marRight w:val="0"/>
          <w:marTop w:val="0"/>
          <w:marBottom w:val="0"/>
          <w:divBdr>
            <w:top w:val="none" w:sz="0" w:space="0" w:color="auto"/>
            <w:left w:val="none" w:sz="0" w:space="0" w:color="auto"/>
            <w:bottom w:val="none" w:sz="0" w:space="0" w:color="auto"/>
            <w:right w:val="none" w:sz="0" w:space="0" w:color="auto"/>
          </w:divBdr>
        </w:div>
        <w:div w:id="790831013">
          <w:marLeft w:val="0"/>
          <w:marRight w:val="0"/>
          <w:marTop w:val="0"/>
          <w:marBottom w:val="0"/>
          <w:divBdr>
            <w:top w:val="none" w:sz="0" w:space="0" w:color="auto"/>
            <w:left w:val="none" w:sz="0" w:space="0" w:color="auto"/>
            <w:bottom w:val="none" w:sz="0" w:space="0" w:color="auto"/>
            <w:right w:val="none" w:sz="0" w:space="0" w:color="auto"/>
          </w:divBdr>
        </w:div>
      </w:divsChild>
    </w:div>
    <w:div w:id="696345273">
      <w:bodyDiv w:val="1"/>
      <w:marLeft w:val="0"/>
      <w:marRight w:val="0"/>
      <w:marTop w:val="0"/>
      <w:marBottom w:val="0"/>
      <w:divBdr>
        <w:top w:val="none" w:sz="0" w:space="0" w:color="auto"/>
        <w:left w:val="none" w:sz="0" w:space="0" w:color="auto"/>
        <w:bottom w:val="none" w:sz="0" w:space="0" w:color="auto"/>
        <w:right w:val="none" w:sz="0" w:space="0" w:color="auto"/>
      </w:divBdr>
      <w:divsChild>
        <w:div w:id="801964170">
          <w:marLeft w:val="0"/>
          <w:marRight w:val="0"/>
          <w:marTop w:val="0"/>
          <w:marBottom w:val="0"/>
          <w:divBdr>
            <w:top w:val="none" w:sz="0" w:space="0" w:color="auto"/>
            <w:left w:val="none" w:sz="0" w:space="0" w:color="auto"/>
            <w:bottom w:val="none" w:sz="0" w:space="0" w:color="auto"/>
            <w:right w:val="none" w:sz="0" w:space="0" w:color="auto"/>
          </w:divBdr>
        </w:div>
        <w:div w:id="1152259743">
          <w:marLeft w:val="0"/>
          <w:marRight w:val="0"/>
          <w:marTop w:val="0"/>
          <w:marBottom w:val="0"/>
          <w:divBdr>
            <w:top w:val="none" w:sz="0" w:space="0" w:color="auto"/>
            <w:left w:val="none" w:sz="0" w:space="0" w:color="auto"/>
            <w:bottom w:val="none" w:sz="0" w:space="0" w:color="auto"/>
            <w:right w:val="none" w:sz="0" w:space="0" w:color="auto"/>
          </w:divBdr>
        </w:div>
        <w:div w:id="1394234741">
          <w:marLeft w:val="0"/>
          <w:marRight w:val="0"/>
          <w:marTop w:val="0"/>
          <w:marBottom w:val="0"/>
          <w:divBdr>
            <w:top w:val="none" w:sz="0" w:space="0" w:color="auto"/>
            <w:left w:val="none" w:sz="0" w:space="0" w:color="auto"/>
            <w:bottom w:val="none" w:sz="0" w:space="0" w:color="auto"/>
            <w:right w:val="none" w:sz="0" w:space="0" w:color="auto"/>
          </w:divBdr>
        </w:div>
        <w:div w:id="2012222708">
          <w:marLeft w:val="0"/>
          <w:marRight w:val="0"/>
          <w:marTop w:val="0"/>
          <w:marBottom w:val="0"/>
          <w:divBdr>
            <w:top w:val="none" w:sz="0" w:space="0" w:color="auto"/>
            <w:left w:val="none" w:sz="0" w:space="0" w:color="auto"/>
            <w:bottom w:val="none" w:sz="0" w:space="0" w:color="auto"/>
            <w:right w:val="none" w:sz="0" w:space="0" w:color="auto"/>
          </w:divBdr>
        </w:div>
        <w:div w:id="1697654091">
          <w:marLeft w:val="0"/>
          <w:marRight w:val="0"/>
          <w:marTop w:val="0"/>
          <w:marBottom w:val="0"/>
          <w:divBdr>
            <w:top w:val="none" w:sz="0" w:space="0" w:color="auto"/>
            <w:left w:val="none" w:sz="0" w:space="0" w:color="auto"/>
            <w:bottom w:val="none" w:sz="0" w:space="0" w:color="auto"/>
            <w:right w:val="none" w:sz="0" w:space="0" w:color="auto"/>
          </w:divBdr>
        </w:div>
        <w:div w:id="1244727020">
          <w:marLeft w:val="0"/>
          <w:marRight w:val="0"/>
          <w:marTop w:val="0"/>
          <w:marBottom w:val="0"/>
          <w:divBdr>
            <w:top w:val="none" w:sz="0" w:space="0" w:color="auto"/>
            <w:left w:val="none" w:sz="0" w:space="0" w:color="auto"/>
            <w:bottom w:val="none" w:sz="0" w:space="0" w:color="auto"/>
            <w:right w:val="none" w:sz="0" w:space="0" w:color="auto"/>
          </w:divBdr>
        </w:div>
        <w:div w:id="558858010">
          <w:marLeft w:val="0"/>
          <w:marRight w:val="0"/>
          <w:marTop w:val="0"/>
          <w:marBottom w:val="0"/>
          <w:divBdr>
            <w:top w:val="none" w:sz="0" w:space="0" w:color="auto"/>
            <w:left w:val="none" w:sz="0" w:space="0" w:color="auto"/>
            <w:bottom w:val="none" w:sz="0" w:space="0" w:color="auto"/>
            <w:right w:val="none" w:sz="0" w:space="0" w:color="auto"/>
          </w:divBdr>
        </w:div>
        <w:div w:id="738753858">
          <w:marLeft w:val="0"/>
          <w:marRight w:val="0"/>
          <w:marTop w:val="0"/>
          <w:marBottom w:val="0"/>
          <w:divBdr>
            <w:top w:val="none" w:sz="0" w:space="0" w:color="auto"/>
            <w:left w:val="none" w:sz="0" w:space="0" w:color="auto"/>
            <w:bottom w:val="none" w:sz="0" w:space="0" w:color="auto"/>
            <w:right w:val="none" w:sz="0" w:space="0" w:color="auto"/>
          </w:divBdr>
        </w:div>
        <w:div w:id="1909534892">
          <w:marLeft w:val="0"/>
          <w:marRight w:val="0"/>
          <w:marTop w:val="0"/>
          <w:marBottom w:val="0"/>
          <w:divBdr>
            <w:top w:val="none" w:sz="0" w:space="0" w:color="auto"/>
            <w:left w:val="none" w:sz="0" w:space="0" w:color="auto"/>
            <w:bottom w:val="none" w:sz="0" w:space="0" w:color="auto"/>
            <w:right w:val="none" w:sz="0" w:space="0" w:color="auto"/>
          </w:divBdr>
        </w:div>
        <w:div w:id="1919173241">
          <w:marLeft w:val="0"/>
          <w:marRight w:val="0"/>
          <w:marTop w:val="0"/>
          <w:marBottom w:val="0"/>
          <w:divBdr>
            <w:top w:val="none" w:sz="0" w:space="0" w:color="auto"/>
            <w:left w:val="none" w:sz="0" w:space="0" w:color="auto"/>
            <w:bottom w:val="none" w:sz="0" w:space="0" w:color="auto"/>
            <w:right w:val="none" w:sz="0" w:space="0" w:color="auto"/>
          </w:divBdr>
          <w:divsChild>
            <w:div w:id="2047946371">
              <w:marLeft w:val="0"/>
              <w:marRight w:val="0"/>
              <w:marTop w:val="0"/>
              <w:marBottom w:val="0"/>
              <w:divBdr>
                <w:top w:val="none" w:sz="0" w:space="0" w:color="auto"/>
                <w:left w:val="none" w:sz="0" w:space="0" w:color="auto"/>
                <w:bottom w:val="none" w:sz="0" w:space="0" w:color="auto"/>
                <w:right w:val="none" w:sz="0" w:space="0" w:color="auto"/>
              </w:divBdr>
              <w:divsChild>
                <w:div w:id="1485512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571020">
      <w:bodyDiv w:val="1"/>
      <w:marLeft w:val="0"/>
      <w:marRight w:val="0"/>
      <w:marTop w:val="0"/>
      <w:marBottom w:val="0"/>
      <w:divBdr>
        <w:top w:val="none" w:sz="0" w:space="0" w:color="auto"/>
        <w:left w:val="none" w:sz="0" w:space="0" w:color="auto"/>
        <w:bottom w:val="none" w:sz="0" w:space="0" w:color="auto"/>
        <w:right w:val="none" w:sz="0" w:space="0" w:color="auto"/>
      </w:divBdr>
      <w:divsChild>
        <w:div w:id="371882917">
          <w:marLeft w:val="0"/>
          <w:marRight w:val="0"/>
          <w:marTop w:val="0"/>
          <w:marBottom w:val="0"/>
          <w:divBdr>
            <w:top w:val="none" w:sz="0" w:space="0" w:color="auto"/>
            <w:left w:val="none" w:sz="0" w:space="0" w:color="auto"/>
            <w:bottom w:val="none" w:sz="0" w:space="0" w:color="auto"/>
            <w:right w:val="none" w:sz="0" w:space="0" w:color="auto"/>
          </w:divBdr>
        </w:div>
        <w:div w:id="375005661">
          <w:marLeft w:val="0"/>
          <w:marRight w:val="0"/>
          <w:marTop w:val="0"/>
          <w:marBottom w:val="0"/>
          <w:divBdr>
            <w:top w:val="none" w:sz="0" w:space="0" w:color="auto"/>
            <w:left w:val="none" w:sz="0" w:space="0" w:color="auto"/>
            <w:bottom w:val="none" w:sz="0" w:space="0" w:color="auto"/>
            <w:right w:val="none" w:sz="0" w:space="0" w:color="auto"/>
          </w:divBdr>
        </w:div>
        <w:div w:id="679964474">
          <w:marLeft w:val="0"/>
          <w:marRight w:val="0"/>
          <w:marTop w:val="0"/>
          <w:marBottom w:val="0"/>
          <w:divBdr>
            <w:top w:val="none" w:sz="0" w:space="0" w:color="auto"/>
            <w:left w:val="none" w:sz="0" w:space="0" w:color="auto"/>
            <w:bottom w:val="none" w:sz="0" w:space="0" w:color="auto"/>
            <w:right w:val="none" w:sz="0" w:space="0" w:color="auto"/>
          </w:divBdr>
        </w:div>
        <w:div w:id="593175399">
          <w:marLeft w:val="0"/>
          <w:marRight w:val="0"/>
          <w:marTop w:val="0"/>
          <w:marBottom w:val="0"/>
          <w:divBdr>
            <w:top w:val="none" w:sz="0" w:space="0" w:color="auto"/>
            <w:left w:val="none" w:sz="0" w:space="0" w:color="auto"/>
            <w:bottom w:val="none" w:sz="0" w:space="0" w:color="auto"/>
            <w:right w:val="none" w:sz="0" w:space="0" w:color="auto"/>
          </w:divBdr>
        </w:div>
        <w:div w:id="1212111803">
          <w:marLeft w:val="0"/>
          <w:marRight w:val="0"/>
          <w:marTop w:val="0"/>
          <w:marBottom w:val="0"/>
          <w:divBdr>
            <w:top w:val="none" w:sz="0" w:space="0" w:color="auto"/>
            <w:left w:val="none" w:sz="0" w:space="0" w:color="auto"/>
            <w:bottom w:val="none" w:sz="0" w:space="0" w:color="auto"/>
            <w:right w:val="none" w:sz="0" w:space="0" w:color="auto"/>
          </w:divBdr>
        </w:div>
        <w:div w:id="1027482561">
          <w:marLeft w:val="0"/>
          <w:marRight w:val="0"/>
          <w:marTop w:val="0"/>
          <w:marBottom w:val="0"/>
          <w:divBdr>
            <w:top w:val="none" w:sz="0" w:space="0" w:color="auto"/>
            <w:left w:val="none" w:sz="0" w:space="0" w:color="auto"/>
            <w:bottom w:val="none" w:sz="0" w:space="0" w:color="auto"/>
            <w:right w:val="none" w:sz="0" w:space="0" w:color="auto"/>
          </w:divBdr>
        </w:div>
      </w:divsChild>
    </w:div>
    <w:div w:id="1169713039">
      <w:bodyDiv w:val="1"/>
      <w:marLeft w:val="0"/>
      <w:marRight w:val="0"/>
      <w:marTop w:val="0"/>
      <w:marBottom w:val="0"/>
      <w:divBdr>
        <w:top w:val="none" w:sz="0" w:space="0" w:color="auto"/>
        <w:left w:val="none" w:sz="0" w:space="0" w:color="auto"/>
        <w:bottom w:val="none" w:sz="0" w:space="0" w:color="auto"/>
        <w:right w:val="none" w:sz="0" w:space="0" w:color="auto"/>
      </w:divBdr>
      <w:divsChild>
        <w:div w:id="16681655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606942">
              <w:marLeft w:val="0"/>
              <w:marRight w:val="0"/>
              <w:marTop w:val="0"/>
              <w:marBottom w:val="0"/>
              <w:divBdr>
                <w:top w:val="none" w:sz="0" w:space="0" w:color="auto"/>
                <w:left w:val="none" w:sz="0" w:space="0" w:color="auto"/>
                <w:bottom w:val="none" w:sz="0" w:space="0" w:color="auto"/>
                <w:right w:val="none" w:sz="0" w:space="0" w:color="auto"/>
              </w:divBdr>
              <w:divsChild>
                <w:div w:id="30331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ODC@gmail.com" TargetMode="External"/><Relationship Id="rId3" Type="http://schemas.openxmlformats.org/officeDocument/2006/relationships/settings" Target="settings.xml"/><Relationship Id="rId7" Type="http://schemas.openxmlformats.org/officeDocument/2006/relationships/hyperlink" Target="mailto:chairFODC@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745</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Sturt</dc:creator>
  <cp:keywords/>
  <cp:lastModifiedBy>Sally Sturt</cp:lastModifiedBy>
  <cp:revision>3</cp:revision>
  <cp:lastPrinted>2022-09-20T18:15:00Z</cp:lastPrinted>
  <dcterms:created xsi:type="dcterms:W3CDTF">2025-06-17T09:26:00Z</dcterms:created>
  <dcterms:modified xsi:type="dcterms:W3CDTF">2025-06-17T10:37:00Z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