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C3" w:rsidRPr="008A74AB" w:rsidRDefault="008C1DBF" w:rsidP="008A74AB">
      <w:pPr>
        <w:spacing w:after="120" w:line="240" w:lineRule="auto"/>
        <w:jc w:val="center"/>
        <w:rPr>
          <w:b/>
          <w:sz w:val="28"/>
        </w:rPr>
      </w:pPr>
      <w:r w:rsidRPr="008A74AB">
        <w:rPr>
          <w:b/>
          <w:sz w:val="28"/>
        </w:rPr>
        <w:t xml:space="preserve">Minutes from </w:t>
      </w:r>
      <w:r w:rsidR="00EF6D55" w:rsidRPr="008A74AB">
        <w:rPr>
          <w:b/>
          <w:sz w:val="28"/>
        </w:rPr>
        <w:t>Annual General Meeting</w:t>
      </w:r>
    </w:p>
    <w:p w:rsidR="00B905C3" w:rsidRPr="008A74AB" w:rsidRDefault="008C1DBF" w:rsidP="008A74AB">
      <w:pPr>
        <w:spacing w:after="120" w:line="240" w:lineRule="auto"/>
        <w:jc w:val="center"/>
        <w:rPr>
          <w:b/>
          <w:sz w:val="12"/>
        </w:rPr>
      </w:pPr>
      <w:proofErr w:type="gramStart"/>
      <w:r w:rsidRPr="008A74AB">
        <w:rPr>
          <w:b/>
          <w:sz w:val="28"/>
        </w:rPr>
        <w:t>held</w:t>
      </w:r>
      <w:proofErr w:type="gramEnd"/>
      <w:r w:rsidRPr="008A74AB">
        <w:rPr>
          <w:b/>
          <w:sz w:val="28"/>
        </w:rPr>
        <w:t xml:space="preserve"> on </w:t>
      </w:r>
      <w:r w:rsidR="007C2239" w:rsidRPr="008A74AB">
        <w:rPr>
          <w:b/>
          <w:sz w:val="28"/>
        </w:rPr>
        <w:t>25</w:t>
      </w:r>
      <w:r w:rsidR="00EF6D55" w:rsidRPr="008A74AB">
        <w:rPr>
          <w:b/>
          <w:sz w:val="28"/>
          <w:vertAlign w:val="superscript"/>
        </w:rPr>
        <w:t>th</w:t>
      </w:r>
      <w:r w:rsidR="00EF6D55" w:rsidRPr="008A74AB">
        <w:rPr>
          <w:b/>
          <w:sz w:val="28"/>
        </w:rPr>
        <w:t xml:space="preserve"> </w:t>
      </w:r>
      <w:r w:rsidR="007C2239" w:rsidRPr="008A74AB">
        <w:rPr>
          <w:b/>
          <w:sz w:val="28"/>
        </w:rPr>
        <w:t>April</w:t>
      </w:r>
      <w:r w:rsidR="00B5423A" w:rsidRPr="008A74AB">
        <w:rPr>
          <w:b/>
          <w:sz w:val="28"/>
        </w:rPr>
        <w:t xml:space="preserve"> </w:t>
      </w:r>
      <w:r w:rsidR="00EF6D55" w:rsidRPr="008A74AB">
        <w:rPr>
          <w:b/>
          <w:sz w:val="28"/>
        </w:rPr>
        <w:t>201</w:t>
      </w:r>
      <w:r w:rsidR="007C2239" w:rsidRPr="008A74AB">
        <w:rPr>
          <w:b/>
          <w:sz w:val="28"/>
        </w:rPr>
        <w:t>9</w:t>
      </w:r>
      <w:r w:rsidR="008A74AB">
        <w:rPr>
          <w:b/>
          <w:sz w:val="12"/>
        </w:rPr>
        <w:t xml:space="preserve"> </w:t>
      </w:r>
      <w:r w:rsidRPr="008A74AB">
        <w:rPr>
          <w:b/>
          <w:sz w:val="28"/>
        </w:rPr>
        <w:t xml:space="preserve">at </w:t>
      </w:r>
      <w:r w:rsidR="00EF6D55" w:rsidRPr="008A74AB">
        <w:rPr>
          <w:b/>
          <w:sz w:val="28"/>
        </w:rPr>
        <w:t>St Mary and All Saints Church</w:t>
      </w:r>
      <w:r w:rsidRPr="008A74AB">
        <w:rPr>
          <w:b/>
          <w:sz w:val="28"/>
        </w:rPr>
        <w:t xml:space="preserve">, </w:t>
      </w:r>
      <w:r w:rsidR="00EF6D55" w:rsidRPr="008A74AB">
        <w:rPr>
          <w:b/>
          <w:sz w:val="28"/>
        </w:rPr>
        <w:t>Droxford</w:t>
      </w:r>
    </w:p>
    <w:p w:rsidR="008C1DBF" w:rsidRPr="008A74AB" w:rsidRDefault="008C1DBF" w:rsidP="008A74AB">
      <w:pPr>
        <w:spacing w:after="120" w:line="240" w:lineRule="auto"/>
        <w:rPr>
          <w:sz w:val="24"/>
        </w:rPr>
      </w:pPr>
      <w:r>
        <w:rPr>
          <w:sz w:val="28"/>
        </w:rPr>
        <w:t xml:space="preserve">Present: </w:t>
      </w:r>
      <w:r w:rsidRPr="008A74AB">
        <w:t xml:space="preserve">John </w:t>
      </w:r>
      <w:proofErr w:type="spellStart"/>
      <w:r w:rsidRPr="008A74AB">
        <w:t>Symes</w:t>
      </w:r>
      <w:proofErr w:type="spellEnd"/>
      <w:r w:rsidRPr="008A74AB">
        <w:t xml:space="preserve"> (Chair), Nick Capon (Treasurer), Sheila </w:t>
      </w:r>
      <w:proofErr w:type="spellStart"/>
      <w:r w:rsidRPr="008A74AB">
        <w:t>Matthissen</w:t>
      </w:r>
      <w:proofErr w:type="spellEnd"/>
      <w:r w:rsidRPr="008A74AB">
        <w:t xml:space="preserve">, Stuart </w:t>
      </w:r>
      <w:proofErr w:type="spellStart"/>
      <w:r w:rsidRPr="008A74AB">
        <w:t>Attrill</w:t>
      </w:r>
      <w:proofErr w:type="spellEnd"/>
      <w:r w:rsidRPr="008A74AB">
        <w:t xml:space="preserve">, Pauline Tilt, Julie Cruickshank, James </w:t>
      </w:r>
      <w:proofErr w:type="spellStart"/>
      <w:r w:rsidRPr="008A74AB">
        <w:t>Matthissen</w:t>
      </w:r>
      <w:proofErr w:type="spellEnd"/>
      <w:r w:rsidRPr="008A74AB">
        <w:t xml:space="preserve">, Gordon Hope, Gill Edmunds, Liz Stewart, Rector Tony Forrest, Audrey and John Dryden Brownlee, Peter Moore, Jeff Hooper,  Richard Baxter, Ann </w:t>
      </w:r>
      <w:proofErr w:type="spellStart"/>
      <w:r w:rsidRPr="008A74AB">
        <w:t>Symes</w:t>
      </w:r>
      <w:proofErr w:type="spellEnd"/>
      <w:r w:rsidRPr="008A74AB">
        <w:t xml:space="preserve">, Clive Bryant, Peter Richardson, Tony and Rosie </w:t>
      </w:r>
      <w:proofErr w:type="spellStart"/>
      <w:r w:rsidRPr="008A74AB">
        <w:t>Hoile</w:t>
      </w:r>
      <w:proofErr w:type="spellEnd"/>
      <w:r w:rsidRPr="008A74AB">
        <w:t xml:space="preserve">, Michael Chandler, Norman Bell, </w:t>
      </w:r>
      <w:proofErr w:type="spellStart"/>
      <w:r w:rsidRPr="008A74AB">
        <w:t>Ros</w:t>
      </w:r>
      <w:proofErr w:type="spellEnd"/>
      <w:r w:rsidRPr="008A74AB">
        <w:t xml:space="preserve"> Collins.</w:t>
      </w:r>
      <w:r w:rsidRPr="008A74AB">
        <w:rPr>
          <w:sz w:val="20"/>
        </w:rPr>
        <w:t xml:space="preserve">  </w:t>
      </w:r>
      <w:proofErr w:type="gramStart"/>
      <w:r w:rsidR="00EF6D55" w:rsidRPr="008A74AB">
        <w:t>Apologies</w:t>
      </w:r>
      <w:r w:rsidRPr="008A74AB">
        <w:t xml:space="preserve"> from Michael Profit and Mel Rankine.</w:t>
      </w:r>
      <w:proofErr w:type="gramEnd"/>
    </w:p>
    <w:p w:rsidR="008C1DBF" w:rsidRDefault="00EF6D55" w:rsidP="008A74AB">
      <w:pPr>
        <w:pStyle w:val="ListParagraph"/>
        <w:numPr>
          <w:ilvl w:val="0"/>
          <w:numId w:val="1"/>
        </w:numPr>
        <w:spacing w:after="120" w:line="240" w:lineRule="auto"/>
        <w:rPr>
          <w:sz w:val="28"/>
        </w:rPr>
      </w:pPr>
      <w:r w:rsidRPr="008C1DBF">
        <w:rPr>
          <w:sz w:val="28"/>
        </w:rPr>
        <w:t>Approval of Minutes of 201</w:t>
      </w:r>
      <w:r w:rsidR="007C2239" w:rsidRPr="008C1DBF">
        <w:rPr>
          <w:sz w:val="28"/>
        </w:rPr>
        <w:t>8</w:t>
      </w:r>
      <w:r w:rsidRPr="008C1DBF">
        <w:rPr>
          <w:sz w:val="28"/>
        </w:rPr>
        <w:t xml:space="preserve"> AGM</w:t>
      </w:r>
      <w:r w:rsidR="008C1DBF">
        <w:rPr>
          <w:sz w:val="28"/>
        </w:rPr>
        <w:t xml:space="preserve"> </w:t>
      </w:r>
    </w:p>
    <w:p w:rsidR="00B905C3" w:rsidRPr="008C1DBF" w:rsidRDefault="008C1DBF" w:rsidP="008A74AB">
      <w:pPr>
        <w:pStyle w:val="ListParagraph"/>
        <w:spacing w:after="120" w:line="240" w:lineRule="auto"/>
        <w:rPr>
          <w:sz w:val="28"/>
        </w:rPr>
      </w:pPr>
      <w:r>
        <w:rPr>
          <w:sz w:val="24"/>
        </w:rPr>
        <w:t xml:space="preserve">It was agreed to seek approval for the minutes by email to allow the minutes to be circulated and reviewed by those </w:t>
      </w:r>
      <w:r w:rsidR="00B11D3F">
        <w:rPr>
          <w:sz w:val="24"/>
        </w:rPr>
        <w:t>present in 2018 as well as 2019, and approval was s</w:t>
      </w:r>
      <w:r w:rsidR="00B11D3F">
        <w:rPr>
          <w:sz w:val="24"/>
          <w:szCs w:val="24"/>
        </w:rPr>
        <w:t>ubsequently</w:t>
      </w:r>
      <w:r w:rsidRPr="00960801">
        <w:rPr>
          <w:sz w:val="24"/>
          <w:szCs w:val="24"/>
        </w:rPr>
        <w:t xml:space="preserve"> </w:t>
      </w:r>
      <w:r w:rsidR="00E666CB">
        <w:rPr>
          <w:sz w:val="24"/>
          <w:szCs w:val="24"/>
        </w:rPr>
        <w:t>confirmed</w:t>
      </w:r>
      <w:r w:rsidR="00960801">
        <w:rPr>
          <w:sz w:val="24"/>
          <w:szCs w:val="24"/>
        </w:rPr>
        <w:t>.</w:t>
      </w:r>
    </w:p>
    <w:p w:rsidR="00B905C3" w:rsidRDefault="00EF6D55" w:rsidP="008A74AB">
      <w:pPr>
        <w:pStyle w:val="ListParagraph"/>
        <w:numPr>
          <w:ilvl w:val="0"/>
          <w:numId w:val="1"/>
        </w:numPr>
        <w:spacing w:after="120" w:line="240" w:lineRule="auto"/>
        <w:rPr>
          <w:sz w:val="24"/>
        </w:rPr>
      </w:pPr>
      <w:r w:rsidRPr="008C1DBF">
        <w:rPr>
          <w:sz w:val="28"/>
        </w:rPr>
        <w:t xml:space="preserve">Chairman’s </w:t>
      </w:r>
      <w:r w:rsidR="00960801">
        <w:rPr>
          <w:sz w:val="28"/>
        </w:rPr>
        <w:t xml:space="preserve">and Treasurer’s </w:t>
      </w:r>
      <w:r w:rsidRPr="008C1DBF">
        <w:rPr>
          <w:sz w:val="28"/>
        </w:rPr>
        <w:t>report</w:t>
      </w:r>
      <w:r w:rsidR="003512F6" w:rsidRPr="008C1DBF">
        <w:rPr>
          <w:sz w:val="28"/>
        </w:rPr>
        <w:t xml:space="preserve"> –</w:t>
      </w:r>
      <w:r w:rsidR="003512F6" w:rsidRPr="008C1DBF">
        <w:rPr>
          <w:sz w:val="24"/>
        </w:rPr>
        <w:t xml:space="preserve"> </w:t>
      </w:r>
      <w:r w:rsidR="00960801">
        <w:rPr>
          <w:sz w:val="24"/>
        </w:rPr>
        <w:t xml:space="preserve">circulated at the meeting and previously </w:t>
      </w:r>
      <w:r w:rsidR="003512F6" w:rsidRPr="008C1DBF">
        <w:rPr>
          <w:sz w:val="24"/>
        </w:rPr>
        <w:t>available for review on our website</w:t>
      </w:r>
      <w:r w:rsidR="00B11D3F">
        <w:rPr>
          <w:sz w:val="24"/>
        </w:rPr>
        <w:t>:</w:t>
      </w:r>
      <w:r w:rsidR="003512F6" w:rsidRPr="008C1DBF">
        <w:rPr>
          <w:sz w:val="24"/>
        </w:rPr>
        <w:t xml:space="preserve">  </w:t>
      </w:r>
      <w:hyperlink r:id="rId8" w:history="1">
        <w:r w:rsidR="003512F6" w:rsidRPr="008C1DBF">
          <w:rPr>
            <w:rStyle w:val="Hyperlink"/>
            <w:sz w:val="24"/>
          </w:rPr>
          <w:t>www.friendsofdroxfordchurch.org.uk</w:t>
        </w:r>
      </w:hyperlink>
      <w:r w:rsidR="003512F6" w:rsidRPr="008C1DBF">
        <w:rPr>
          <w:sz w:val="24"/>
        </w:rPr>
        <w:t xml:space="preserve"> </w:t>
      </w:r>
      <w:r w:rsidR="00960801">
        <w:rPr>
          <w:sz w:val="24"/>
        </w:rPr>
        <w:t>.</w:t>
      </w:r>
    </w:p>
    <w:p w:rsidR="00B11D3F" w:rsidRPr="008C1DBF" w:rsidRDefault="00B11D3F" w:rsidP="008A74AB">
      <w:pPr>
        <w:pStyle w:val="ListParagraph"/>
        <w:spacing w:after="120" w:line="240" w:lineRule="auto"/>
        <w:rPr>
          <w:sz w:val="24"/>
        </w:rPr>
      </w:pPr>
      <w:r>
        <w:rPr>
          <w:sz w:val="24"/>
        </w:rPr>
        <w:t>The meeting approved the financial reports and their submission to the Charity Commission.</w:t>
      </w:r>
    </w:p>
    <w:p w:rsidR="007C2239" w:rsidRPr="008C1DBF" w:rsidRDefault="007C2239" w:rsidP="008A74AB">
      <w:pPr>
        <w:pStyle w:val="ListParagraph"/>
        <w:numPr>
          <w:ilvl w:val="0"/>
          <w:numId w:val="1"/>
        </w:numPr>
        <w:spacing w:after="120" w:line="240" w:lineRule="auto"/>
        <w:rPr>
          <w:sz w:val="28"/>
        </w:rPr>
      </w:pPr>
      <w:r w:rsidRPr="008C1DBF">
        <w:rPr>
          <w:sz w:val="28"/>
        </w:rPr>
        <w:t xml:space="preserve">Amendment to the Constitution </w:t>
      </w:r>
    </w:p>
    <w:p w:rsidR="007C2239" w:rsidRPr="008C1DBF" w:rsidRDefault="007C2239" w:rsidP="008A74AB">
      <w:pPr>
        <w:spacing w:after="120" w:line="240" w:lineRule="auto"/>
        <w:ind w:left="720"/>
        <w:rPr>
          <w:sz w:val="24"/>
        </w:rPr>
      </w:pPr>
      <w:r w:rsidRPr="008C1DBF">
        <w:rPr>
          <w:sz w:val="24"/>
        </w:rPr>
        <w:t xml:space="preserve">The trustees </w:t>
      </w:r>
      <w:r w:rsidR="00B11D3F">
        <w:rPr>
          <w:sz w:val="24"/>
        </w:rPr>
        <w:t>recommended</w:t>
      </w:r>
      <w:r w:rsidR="00E666CB">
        <w:rPr>
          <w:sz w:val="24"/>
        </w:rPr>
        <w:t xml:space="preserve"> </w:t>
      </w:r>
      <w:bookmarkStart w:id="0" w:name="_GoBack"/>
      <w:bookmarkEnd w:id="0"/>
      <w:r w:rsidRPr="008C1DBF">
        <w:rPr>
          <w:sz w:val="24"/>
        </w:rPr>
        <w:t>add</w:t>
      </w:r>
      <w:r w:rsidR="00E666CB">
        <w:rPr>
          <w:sz w:val="24"/>
        </w:rPr>
        <w:t>ing</w:t>
      </w:r>
      <w:r w:rsidRPr="008C1DBF">
        <w:rPr>
          <w:sz w:val="24"/>
        </w:rPr>
        <w:t xml:space="preserve"> the following </w:t>
      </w:r>
      <w:r w:rsidR="003512F6" w:rsidRPr="008C1DBF">
        <w:rPr>
          <w:sz w:val="24"/>
        </w:rPr>
        <w:t xml:space="preserve">clause </w:t>
      </w:r>
      <w:r w:rsidRPr="008C1DBF">
        <w:rPr>
          <w:sz w:val="24"/>
        </w:rPr>
        <w:t>to the existing ‘objects’ of the CIO:</w:t>
      </w:r>
    </w:p>
    <w:p w:rsidR="007C2239" w:rsidRDefault="007C2239" w:rsidP="008A74AB">
      <w:pPr>
        <w:pStyle w:val="ListParagraph"/>
        <w:numPr>
          <w:ilvl w:val="0"/>
          <w:numId w:val="2"/>
        </w:numPr>
        <w:spacing w:after="120" w:line="240" w:lineRule="auto"/>
      </w:pPr>
      <w:r w:rsidRPr="008C1DBF">
        <w:t>To promote activities for the benefit of the inhabitants of Droxford parish and neighbouring districts without distinction of age, sex, race, political, religious or other opinion, by associating the statutory authorities, voluntary organisations and inhabitants in a common effort to provide facilities or activities in the interests of social welfare, for recreation or other leisure-time occupation with the object of improving the conditions of life for the said inhabitants.</w:t>
      </w:r>
    </w:p>
    <w:p w:rsidR="00B11D3F" w:rsidRPr="00B11D3F" w:rsidRDefault="00B11D3F" w:rsidP="008A74AB">
      <w:pPr>
        <w:spacing w:after="120" w:line="240" w:lineRule="auto"/>
        <w:ind w:left="720"/>
        <w:rPr>
          <w:sz w:val="24"/>
        </w:rPr>
      </w:pPr>
      <w:r w:rsidRPr="00B11D3F">
        <w:rPr>
          <w:sz w:val="24"/>
        </w:rPr>
        <w:t>After a brief discussion in which no-one spoke against, the amendment was proposed by the Rector, seconded by Pauline Tilt, and passed unanimously by the 24 members present</w:t>
      </w:r>
      <w:r w:rsidR="00EE1D5F">
        <w:rPr>
          <w:sz w:val="24"/>
        </w:rPr>
        <w:t xml:space="preserve"> and has been submitted for approval by the Charity Commission</w:t>
      </w:r>
      <w:r w:rsidRPr="00B11D3F">
        <w:rPr>
          <w:sz w:val="24"/>
        </w:rPr>
        <w:t>.</w:t>
      </w:r>
    </w:p>
    <w:p w:rsidR="00B905C3" w:rsidRPr="008C1DBF" w:rsidRDefault="007C2239" w:rsidP="008A74AB">
      <w:pPr>
        <w:pStyle w:val="ListParagraph"/>
        <w:numPr>
          <w:ilvl w:val="0"/>
          <w:numId w:val="1"/>
        </w:numPr>
        <w:spacing w:after="120" w:line="240" w:lineRule="auto"/>
        <w:rPr>
          <w:sz w:val="24"/>
        </w:rPr>
      </w:pPr>
      <w:r w:rsidRPr="008C1DBF">
        <w:rPr>
          <w:sz w:val="28"/>
        </w:rPr>
        <w:t xml:space="preserve">Election of Trustees – </w:t>
      </w:r>
      <w:r w:rsidR="00D24DA7" w:rsidRPr="008C1DBF">
        <w:rPr>
          <w:sz w:val="24"/>
        </w:rPr>
        <w:t xml:space="preserve">Tony </w:t>
      </w:r>
      <w:proofErr w:type="spellStart"/>
      <w:r w:rsidR="00D24DA7" w:rsidRPr="008C1DBF">
        <w:rPr>
          <w:sz w:val="24"/>
        </w:rPr>
        <w:t>Hoile</w:t>
      </w:r>
      <w:proofErr w:type="spellEnd"/>
      <w:r w:rsidR="00D24DA7" w:rsidRPr="008C1DBF">
        <w:rPr>
          <w:sz w:val="24"/>
        </w:rPr>
        <w:t xml:space="preserve"> and Peter Richardson</w:t>
      </w:r>
      <w:r w:rsidR="00E93A0D" w:rsidRPr="008C1DBF">
        <w:rPr>
          <w:sz w:val="24"/>
        </w:rPr>
        <w:t xml:space="preserve"> retiring by </w:t>
      </w:r>
      <w:r w:rsidRPr="008C1DBF">
        <w:rPr>
          <w:sz w:val="24"/>
        </w:rPr>
        <w:t>rotation and being eligible offer</w:t>
      </w:r>
      <w:r w:rsidR="00B11D3F">
        <w:rPr>
          <w:sz w:val="24"/>
        </w:rPr>
        <w:t xml:space="preserve">ed </w:t>
      </w:r>
      <w:proofErr w:type="gramStart"/>
      <w:r w:rsidR="00B11D3F">
        <w:rPr>
          <w:sz w:val="24"/>
        </w:rPr>
        <w:t>themselves</w:t>
      </w:r>
      <w:proofErr w:type="gramEnd"/>
      <w:r w:rsidR="00B11D3F">
        <w:rPr>
          <w:sz w:val="24"/>
        </w:rPr>
        <w:t xml:space="preserve"> for re-election, proposed by Richard Baxter and seconded by Ann </w:t>
      </w:r>
      <w:proofErr w:type="spellStart"/>
      <w:r w:rsidR="00B11D3F">
        <w:rPr>
          <w:sz w:val="24"/>
        </w:rPr>
        <w:t>Symes</w:t>
      </w:r>
      <w:proofErr w:type="spellEnd"/>
      <w:r w:rsidR="00B11D3F">
        <w:rPr>
          <w:sz w:val="24"/>
        </w:rPr>
        <w:t>, and were duly re-elected for three years.</w:t>
      </w:r>
    </w:p>
    <w:p w:rsidR="00B905C3" w:rsidRDefault="00EF6D55" w:rsidP="008A74AB">
      <w:pPr>
        <w:pStyle w:val="ListParagraph"/>
        <w:numPr>
          <w:ilvl w:val="0"/>
          <w:numId w:val="1"/>
        </w:numPr>
        <w:spacing w:after="120" w:line="240" w:lineRule="auto"/>
        <w:rPr>
          <w:sz w:val="28"/>
        </w:rPr>
      </w:pPr>
      <w:r w:rsidRPr="008C1DBF">
        <w:rPr>
          <w:sz w:val="28"/>
        </w:rPr>
        <w:t>Election of Auditor</w:t>
      </w:r>
    </w:p>
    <w:p w:rsidR="00B11D3F" w:rsidRPr="00B11D3F" w:rsidRDefault="00B11D3F" w:rsidP="008A74AB">
      <w:pPr>
        <w:pStyle w:val="ListParagraph"/>
        <w:spacing w:after="120" w:line="240" w:lineRule="auto"/>
        <w:rPr>
          <w:sz w:val="24"/>
        </w:rPr>
      </w:pPr>
      <w:r>
        <w:rPr>
          <w:sz w:val="24"/>
        </w:rPr>
        <w:t xml:space="preserve">The Treasurer recommended the re-appointment of Ian Piper as examiner </w:t>
      </w:r>
      <w:r w:rsidR="008A74AB">
        <w:rPr>
          <w:sz w:val="24"/>
        </w:rPr>
        <w:t>(</w:t>
      </w:r>
      <w:r>
        <w:rPr>
          <w:sz w:val="24"/>
        </w:rPr>
        <w:t>or auditor</w:t>
      </w:r>
      <w:r w:rsidR="008A74AB">
        <w:rPr>
          <w:sz w:val="24"/>
        </w:rPr>
        <w:t xml:space="preserve"> if</w:t>
      </w:r>
      <w:r>
        <w:rPr>
          <w:sz w:val="24"/>
        </w:rPr>
        <w:t xml:space="preserve"> necessary</w:t>
      </w:r>
      <w:r w:rsidR="008A74AB">
        <w:rPr>
          <w:sz w:val="24"/>
        </w:rPr>
        <w:t xml:space="preserve">), proposed by Jeff Hooper, seconded by Sheila </w:t>
      </w:r>
      <w:proofErr w:type="spellStart"/>
      <w:r w:rsidR="008A74AB">
        <w:rPr>
          <w:sz w:val="24"/>
        </w:rPr>
        <w:t>Matthissen</w:t>
      </w:r>
      <w:proofErr w:type="spellEnd"/>
      <w:r w:rsidR="008A74AB">
        <w:rPr>
          <w:sz w:val="24"/>
        </w:rPr>
        <w:t>, and approved.</w:t>
      </w:r>
    </w:p>
    <w:p w:rsidR="00D75A88" w:rsidRDefault="00D75A88" w:rsidP="008A74AB">
      <w:pPr>
        <w:pStyle w:val="ListParagraph"/>
        <w:numPr>
          <w:ilvl w:val="0"/>
          <w:numId w:val="1"/>
        </w:numPr>
        <w:spacing w:after="120" w:line="240" w:lineRule="auto"/>
        <w:rPr>
          <w:sz w:val="28"/>
        </w:rPr>
      </w:pPr>
      <w:r w:rsidRPr="008C1DBF">
        <w:rPr>
          <w:sz w:val="28"/>
        </w:rPr>
        <w:t>AOB</w:t>
      </w:r>
    </w:p>
    <w:p w:rsidR="008A74AB" w:rsidRDefault="008A74AB" w:rsidP="008A74AB">
      <w:pPr>
        <w:pStyle w:val="ListParagraph"/>
        <w:spacing w:after="120" w:line="240" w:lineRule="auto"/>
        <w:rPr>
          <w:sz w:val="24"/>
        </w:rPr>
      </w:pPr>
      <w:r>
        <w:rPr>
          <w:sz w:val="24"/>
        </w:rPr>
        <w:t xml:space="preserve">Stewart </w:t>
      </w:r>
      <w:proofErr w:type="spellStart"/>
      <w:r>
        <w:rPr>
          <w:sz w:val="24"/>
        </w:rPr>
        <w:t>Attrill</w:t>
      </w:r>
      <w:proofErr w:type="spellEnd"/>
      <w:r>
        <w:rPr>
          <w:sz w:val="24"/>
        </w:rPr>
        <w:t xml:space="preserve"> suggested that the Bulletin board near building site should be used more regularly for updating passers-by.</w:t>
      </w:r>
    </w:p>
    <w:p w:rsidR="008A74AB" w:rsidRDefault="008A74AB" w:rsidP="008A74AB">
      <w:pPr>
        <w:spacing w:after="0"/>
        <w:jc w:val="right"/>
        <w:rPr>
          <w:sz w:val="24"/>
        </w:rPr>
      </w:pPr>
      <w:r>
        <w:rPr>
          <w:sz w:val="24"/>
        </w:rPr>
        <w:t xml:space="preserve">John </w:t>
      </w:r>
      <w:proofErr w:type="spellStart"/>
      <w:r>
        <w:rPr>
          <w:sz w:val="24"/>
        </w:rPr>
        <w:t>Symes</w:t>
      </w:r>
      <w:proofErr w:type="spellEnd"/>
      <w:r>
        <w:rPr>
          <w:sz w:val="24"/>
        </w:rPr>
        <w:t xml:space="preserve"> </w:t>
      </w:r>
      <w:r w:rsidR="003512F6" w:rsidRPr="008C1DBF">
        <w:rPr>
          <w:sz w:val="24"/>
        </w:rPr>
        <w:t>(</w:t>
      </w:r>
      <w:r>
        <w:rPr>
          <w:sz w:val="24"/>
        </w:rPr>
        <w:t>Chair</w:t>
      </w:r>
      <w:r w:rsidR="003512F6" w:rsidRPr="008C1DBF">
        <w:rPr>
          <w:sz w:val="24"/>
        </w:rPr>
        <w:t>)</w:t>
      </w:r>
    </w:p>
    <w:p w:rsidR="003512F6" w:rsidRPr="008C1DBF" w:rsidRDefault="008A74AB" w:rsidP="008A74AB">
      <w:pPr>
        <w:spacing w:after="0"/>
        <w:ind w:left="7200"/>
        <w:rPr>
          <w:sz w:val="24"/>
        </w:rPr>
      </w:pPr>
      <w:r>
        <w:rPr>
          <w:sz w:val="24"/>
        </w:rPr>
        <w:t xml:space="preserve"> </w:t>
      </w:r>
      <w:r>
        <w:rPr>
          <w:sz w:val="24"/>
        </w:rPr>
        <w:tab/>
        <w:t>2</w:t>
      </w:r>
      <w:r w:rsidR="00D75A88" w:rsidRPr="008C1DBF">
        <w:rPr>
          <w:sz w:val="24"/>
        </w:rPr>
        <w:t>9</w:t>
      </w:r>
      <w:r w:rsidR="003512F6" w:rsidRPr="008C1DBF">
        <w:rPr>
          <w:sz w:val="24"/>
        </w:rPr>
        <w:t>.4.2019</w:t>
      </w:r>
    </w:p>
    <w:sectPr w:rsidR="003512F6" w:rsidRPr="008C1DBF">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6C" w:rsidRDefault="00A9206C">
      <w:pPr>
        <w:spacing w:after="0" w:line="240" w:lineRule="auto"/>
      </w:pPr>
      <w:r>
        <w:separator/>
      </w:r>
    </w:p>
  </w:endnote>
  <w:endnote w:type="continuationSeparator" w:id="0">
    <w:p w:rsidR="00A9206C" w:rsidRDefault="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6C" w:rsidRDefault="00A9206C">
      <w:pPr>
        <w:spacing w:after="0" w:line="240" w:lineRule="auto"/>
      </w:pPr>
      <w:r>
        <w:rPr>
          <w:color w:val="000000"/>
        </w:rPr>
        <w:separator/>
      </w:r>
    </w:p>
  </w:footnote>
  <w:footnote w:type="continuationSeparator" w:id="0">
    <w:p w:rsidR="00A9206C" w:rsidRDefault="00A92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B" w:rsidRDefault="008A74AB" w:rsidP="008A74AB">
    <w:pPr>
      <w:pStyle w:val="Header"/>
      <w:jc w:val="center"/>
    </w:pPr>
    <w:r>
      <w:rPr>
        <w:noProof/>
        <w:lang w:eastAsia="en-GB"/>
      </w:rPr>
      <w:drawing>
        <wp:inline distT="0" distB="0" distL="0" distR="0" wp14:anchorId="35371E45" wp14:editId="1E91054D">
          <wp:extent cx="3329940" cy="6242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_of_Droxford_Church_logo_lge_transparent-2.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8691" cy="625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536"/>
    <w:multiLevelType w:val="multilevel"/>
    <w:tmpl w:val="F2C8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E3719C"/>
    <w:multiLevelType w:val="hybridMultilevel"/>
    <w:tmpl w:val="3A681FDE"/>
    <w:lvl w:ilvl="0" w:tplc="D1705A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905C3"/>
    <w:rsid w:val="003512F6"/>
    <w:rsid w:val="00403C8E"/>
    <w:rsid w:val="00436E76"/>
    <w:rsid w:val="00447F4E"/>
    <w:rsid w:val="004E0AFD"/>
    <w:rsid w:val="006E0740"/>
    <w:rsid w:val="007C2239"/>
    <w:rsid w:val="008926D7"/>
    <w:rsid w:val="008A74AB"/>
    <w:rsid w:val="008C1DBF"/>
    <w:rsid w:val="00960801"/>
    <w:rsid w:val="009A77DD"/>
    <w:rsid w:val="00A241DE"/>
    <w:rsid w:val="00A9206C"/>
    <w:rsid w:val="00B11D3F"/>
    <w:rsid w:val="00B5423A"/>
    <w:rsid w:val="00B905C3"/>
    <w:rsid w:val="00C40278"/>
    <w:rsid w:val="00D24DA7"/>
    <w:rsid w:val="00D75A88"/>
    <w:rsid w:val="00DE4520"/>
    <w:rsid w:val="00E666CB"/>
    <w:rsid w:val="00E93A0D"/>
    <w:rsid w:val="00EE1D5F"/>
    <w:rsid w:val="00EF6D55"/>
    <w:rsid w:val="00F25249"/>
    <w:rsid w:val="00FE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uiPriority w:val="99"/>
    <w:unhideWhenUsed/>
    <w:rsid w:val="003512F6"/>
    <w:rPr>
      <w:color w:val="0000FF" w:themeColor="hyperlink"/>
      <w:u w:val="single"/>
    </w:rPr>
  </w:style>
  <w:style w:type="paragraph" w:styleId="Header">
    <w:name w:val="header"/>
    <w:basedOn w:val="Normal"/>
    <w:link w:val="HeaderChar"/>
    <w:uiPriority w:val="99"/>
    <w:unhideWhenUsed/>
    <w:rsid w:val="008A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AB"/>
  </w:style>
  <w:style w:type="paragraph" w:styleId="Footer">
    <w:name w:val="footer"/>
    <w:basedOn w:val="Normal"/>
    <w:link w:val="FooterChar"/>
    <w:uiPriority w:val="99"/>
    <w:unhideWhenUsed/>
    <w:rsid w:val="008A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uiPriority w:val="99"/>
    <w:unhideWhenUsed/>
    <w:rsid w:val="003512F6"/>
    <w:rPr>
      <w:color w:val="0000FF" w:themeColor="hyperlink"/>
      <w:u w:val="single"/>
    </w:rPr>
  </w:style>
  <w:style w:type="paragraph" w:styleId="Header">
    <w:name w:val="header"/>
    <w:basedOn w:val="Normal"/>
    <w:link w:val="HeaderChar"/>
    <w:uiPriority w:val="99"/>
    <w:unhideWhenUsed/>
    <w:rsid w:val="008A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AB"/>
  </w:style>
  <w:style w:type="paragraph" w:styleId="Footer">
    <w:name w:val="footer"/>
    <w:basedOn w:val="Normal"/>
    <w:link w:val="FooterChar"/>
    <w:uiPriority w:val="99"/>
    <w:unhideWhenUsed/>
    <w:rsid w:val="008A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riendsofdroxfordchurch.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2018-07-10T15:03:00Z</cp:lastPrinted>
  <dcterms:created xsi:type="dcterms:W3CDTF">2019-04-29T11:01:00Z</dcterms:created>
  <dcterms:modified xsi:type="dcterms:W3CDTF">2019-04-30T11:19:00Z</dcterms:modified>
</cp:coreProperties>
</file>